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D3" w:rsidRPr="00D87ED3" w:rsidRDefault="00D87ED3" w:rsidP="00D87ED3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D73003"/>
          <w:kern w:val="36"/>
          <w:sz w:val="28"/>
          <w:szCs w:val="28"/>
          <w:lang w:eastAsia="ru-RU"/>
        </w:rPr>
      </w:pPr>
      <w:bookmarkStart w:id="0" w:name="_GoBack"/>
      <w:r w:rsidRPr="00D87ED3">
        <w:rPr>
          <w:rFonts w:ascii="Georgia" w:eastAsia="Times New Roman" w:hAnsi="Georgia" w:cs="Times New Roman"/>
          <w:color w:val="D73003"/>
          <w:kern w:val="36"/>
          <w:sz w:val="28"/>
          <w:szCs w:val="28"/>
          <w:lang w:eastAsia="ru-RU"/>
        </w:rPr>
        <w:t>Перечень онлайн-ресурсов для дистанционного обучения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3"/>
        <w:gridCol w:w="3381"/>
        <w:gridCol w:w="3391"/>
      </w:tblGrid>
      <w:tr w:rsidR="00D87ED3" w:rsidRPr="00D87ED3" w:rsidTr="00D87E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D87ED3" w:rsidRPr="00D87ED3" w:rsidRDefault="00D87ED3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87ED3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Ресурсы в свободном доступе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D87ED3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87ED3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АО «Издательство Просвещение»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D87ED3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87ED3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Корпорация «Российский учебник»</w:t>
            </w:r>
          </w:p>
        </w:tc>
      </w:tr>
      <w:tr w:rsidR="00D87ED3" w:rsidRPr="00D87ED3" w:rsidTr="00D87E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D87ED3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87ED3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Электронные формы учебников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B329B4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hyperlink r:id="rId4" w:history="1">
              <w:r w:rsidR="00D87ED3" w:rsidRPr="00D87ED3">
                <w:rPr>
                  <w:rFonts w:ascii="Arial" w:eastAsia="Times New Roman" w:hAnsi="Arial" w:cs="Arial"/>
                  <w:color w:val="2A83CD"/>
                  <w:sz w:val="20"/>
                  <w:szCs w:val="20"/>
                  <w:u w:val="single"/>
                  <w:lang w:eastAsia="ru-RU"/>
                </w:rPr>
                <w:t>https://media.prosv.ru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B329B4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hyperlink r:id="rId5" w:history="1">
              <w:r w:rsidR="00D87ED3" w:rsidRPr="00D87ED3">
                <w:rPr>
                  <w:rFonts w:ascii="Arial" w:eastAsia="Times New Roman" w:hAnsi="Arial" w:cs="Arial"/>
                  <w:color w:val="2A83CD"/>
                  <w:sz w:val="20"/>
                  <w:szCs w:val="20"/>
                  <w:u w:val="single"/>
                  <w:lang w:eastAsia="ru-RU"/>
                </w:rPr>
                <w:t>https://rosuchebnik.ru/uchebnik</w:t>
              </w:r>
            </w:hyperlink>
          </w:p>
        </w:tc>
      </w:tr>
      <w:tr w:rsidR="00D87ED3" w:rsidRPr="00D87ED3" w:rsidTr="00D87ED3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7ED3" w:rsidRPr="00D87ED3" w:rsidRDefault="00D87ED3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87ED3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Горячая линия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B329B4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hyperlink r:id="rId6" w:history="1">
              <w:r w:rsidR="00D87ED3" w:rsidRPr="00D87ED3">
                <w:rPr>
                  <w:rFonts w:ascii="Arial" w:eastAsia="Times New Roman" w:hAnsi="Arial" w:cs="Arial"/>
                  <w:color w:val="2A83CD"/>
                  <w:sz w:val="20"/>
                  <w:szCs w:val="20"/>
                  <w:u w:val="single"/>
                  <w:lang w:eastAsia="ru-RU"/>
                </w:rPr>
                <w:t>vopros@prosv.ru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B329B4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hyperlink r:id="rId7" w:history="1">
              <w:r w:rsidR="00D87ED3" w:rsidRPr="00D87ED3">
                <w:rPr>
                  <w:rFonts w:ascii="Arial" w:eastAsia="Times New Roman" w:hAnsi="Arial" w:cs="Arial"/>
                  <w:color w:val="2A83CD"/>
                  <w:sz w:val="20"/>
                  <w:szCs w:val="20"/>
                  <w:u w:val="single"/>
                  <w:lang w:eastAsia="ru-RU"/>
                </w:rPr>
                <w:t>help@rosuchebnik.ru</w:t>
              </w:r>
            </w:hyperlink>
          </w:p>
        </w:tc>
      </w:tr>
      <w:tr w:rsidR="00D87ED3" w:rsidRPr="00D87ED3" w:rsidTr="00D87ED3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7ED3" w:rsidRPr="00D87ED3" w:rsidRDefault="00D87ED3" w:rsidP="00D87ED3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D87ED3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87ED3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 (495) 789-30-20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D87ED3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87ED3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8 800 700 6483</w:t>
            </w:r>
          </w:p>
        </w:tc>
      </w:tr>
      <w:tr w:rsidR="00D87ED3" w:rsidRPr="00D87ED3" w:rsidTr="00D87E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D87ED3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87ED3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Методические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B329B4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hyperlink r:id="rId8" w:history="1">
              <w:r w:rsidR="00D87ED3" w:rsidRPr="00D87ED3">
                <w:rPr>
                  <w:rFonts w:ascii="Arial" w:eastAsia="Times New Roman" w:hAnsi="Arial" w:cs="Arial"/>
                  <w:color w:val="2A83CD"/>
                  <w:sz w:val="20"/>
                  <w:szCs w:val="20"/>
                  <w:u w:val="single"/>
                  <w:lang w:eastAsia="ru-RU"/>
                </w:rPr>
                <w:t>https://catalog.prosv.ru/category/14</w:t>
              </w:r>
            </w:hyperlink>
          </w:p>
          <w:p w:rsidR="00D87ED3" w:rsidRPr="00D87ED3" w:rsidRDefault="00B329B4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hyperlink r:id="rId9" w:history="1">
              <w:r w:rsidR="00D87ED3" w:rsidRPr="00D87ED3">
                <w:rPr>
                  <w:rFonts w:ascii="Arial" w:eastAsia="Times New Roman" w:hAnsi="Arial" w:cs="Arial"/>
                  <w:color w:val="2A83CD"/>
                  <w:sz w:val="20"/>
                  <w:szCs w:val="20"/>
                  <w:u w:val="single"/>
                  <w:lang w:eastAsia="ru-RU"/>
                </w:rPr>
                <w:t>https://media.prosv.ru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B329B4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hyperlink r:id="rId10" w:history="1">
              <w:r w:rsidR="00D87ED3" w:rsidRPr="00D87ED3">
                <w:rPr>
                  <w:rFonts w:ascii="Arial" w:eastAsia="Times New Roman" w:hAnsi="Arial" w:cs="Arial"/>
                  <w:color w:val="2A83CD"/>
                  <w:sz w:val="20"/>
                  <w:szCs w:val="20"/>
                  <w:u w:val="single"/>
                  <w:lang w:eastAsia="ru-RU"/>
                </w:rPr>
                <w:t>https://rosuchebnik.ru/distant</w:t>
              </w:r>
            </w:hyperlink>
          </w:p>
        </w:tc>
      </w:tr>
      <w:tr w:rsidR="00D87ED3" w:rsidRPr="00D87ED3" w:rsidTr="00D87E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D87ED3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87ED3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Вебинары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B329B4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hyperlink r:id="rId11" w:history="1">
              <w:r w:rsidR="00D87ED3" w:rsidRPr="00D87ED3">
                <w:rPr>
                  <w:rFonts w:ascii="Arial" w:eastAsia="Times New Roman" w:hAnsi="Arial" w:cs="Arial"/>
                  <w:color w:val="2A83CD"/>
                  <w:sz w:val="20"/>
                  <w:szCs w:val="20"/>
                  <w:u w:val="single"/>
                  <w:lang w:eastAsia="ru-RU"/>
                </w:rPr>
                <w:t>webinar.prosv.ru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7ED3" w:rsidRPr="00D87ED3" w:rsidRDefault="00B329B4" w:rsidP="00D87ED3">
            <w:pPr>
              <w:spacing w:before="45" w:after="105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="00D87ED3" w:rsidRPr="00D87ED3">
                <w:rPr>
                  <w:rFonts w:ascii="Arial" w:eastAsia="Times New Roman" w:hAnsi="Arial" w:cs="Arial"/>
                  <w:color w:val="2A83CD"/>
                  <w:sz w:val="20"/>
                  <w:szCs w:val="20"/>
                  <w:u w:val="single"/>
                  <w:lang w:eastAsia="ru-RU"/>
                </w:rPr>
                <w:t>rosuchebnik.ru</w:t>
              </w:r>
              <w:proofErr w:type="spellEnd"/>
              <w:r w:rsidR="00D87ED3" w:rsidRPr="00D87ED3">
                <w:rPr>
                  <w:rFonts w:ascii="Arial" w:eastAsia="Times New Roman" w:hAnsi="Arial" w:cs="Arial"/>
                  <w:color w:val="2A83CD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D87ED3" w:rsidRPr="00D87ED3">
                <w:rPr>
                  <w:rFonts w:ascii="Arial" w:eastAsia="Times New Roman" w:hAnsi="Arial" w:cs="Arial"/>
                  <w:color w:val="2A83CD"/>
                  <w:sz w:val="20"/>
                  <w:szCs w:val="20"/>
                  <w:u w:val="single"/>
                  <w:lang w:eastAsia="ru-RU"/>
                </w:rPr>
                <w:t>urok</w:t>
              </w:r>
              <w:proofErr w:type="spellEnd"/>
            </w:hyperlink>
          </w:p>
        </w:tc>
      </w:tr>
    </w:tbl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Внешкольное образование в сети для учащихся младших классов </w:t>
      </w:r>
      <w:hyperlink r:id="rId13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http://akademius.narod.ru/index1.html</w:t>
        </w:r>
      </w:hyperlink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Сервер бесплатного дистанционного образования </w:t>
      </w:r>
      <w:hyperlink r:id="rId14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http://dl.nw.ru/links/index.shtml</w:t>
        </w:r>
      </w:hyperlink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Дистанционное обучение </w:t>
      </w:r>
      <w:hyperlink r:id="rId15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http://teachpro.ru/</w:t>
        </w:r>
      </w:hyperlink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Дистанционное обучение школьников на профильном уровне </w:t>
      </w:r>
      <w:hyperlink r:id="rId16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http://www.e-school.mesi.ru/</w:t>
        </w:r>
      </w:hyperlink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Открытый колледж «Мир знаний» http://college.ru/ i-Школа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(школа дистанционной поддержки образования детей-инвалидов) </w:t>
      </w:r>
      <w:hyperlink r:id="rId17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http://iclass.home-edu.ru/</w:t>
        </w:r>
      </w:hyperlink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Центр дистанционного образования «Эйдос» </w:t>
      </w:r>
      <w:hyperlink r:id="rId18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http://www.eidos.ru/</w:t>
        </w:r>
      </w:hyperlink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Обучающие сетевые олимпиады </w:t>
      </w:r>
      <w:hyperlink r:id="rId19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http://oso.rcsz.ru/</w:t>
        </w:r>
      </w:hyperlink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Образовательный сайт TeachPro.ru http://teachpro.ru/ Интернет-школа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 «Просвещение.ru» </w:t>
      </w:r>
      <w:hyperlink r:id="rId20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http://www.internet-school.ru/</w:t>
        </w:r>
      </w:hyperlink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Виртуальная школа Кирилла и Мефодия </w:t>
      </w:r>
      <w:hyperlink r:id="rId21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http://www.km.ru/</w:t>
        </w:r>
      </w:hyperlink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Виртуальная школа дополнительного образования школьников </w:t>
      </w:r>
      <w:hyperlink r:id="rId22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http://vsch.ru/</w:t>
        </w:r>
      </w:hyperlink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Школьный университет </w:t>
      </w:r>
      <w:hyperlink r:id="rId23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http://club.itdrom.com/</w:t>
        </w:r>
      </w:hyperlink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Проект «Виртуальная школа» </w:t>
      </w:r>
      <w:hyperlink r:id="rId24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http://vs.iot.ru/</w:t>
        </w:r>
      </w:hyperlink>
    </w:p>
    <w:p w:rsidR="00D87ED3" w:rsidRPr="00D87ED3" w:rsidRDefault="00B329B4" w:rsidP="00D87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B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53535" stroked="f"/>
        </w:pic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Интерактивные уроки по всему школьному курсу с 1-го по 11-й класс лучших учителей страны предоставляет  </w:t>
      </w:r>
      <w:hyperlink r:id="rId25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«Российская электронная школа».</w:t>
        </w:r>
      </w:hyperlink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Это более 120 тысяч уникальных задач, тематические курсы, видеоуроки, задания для самопроверки, каталог музеев, фильмов и музыкальных концертов. Портал также полезен учителям, которые могут воспользоваться лучшими дидактическими и методическими материалами по всем урокам.</w:t>
      </w:r>
    </w:p>
    <w:p w:rsidR="00D87ED3" w:rsidRPr="00D87ED3" w:rsidRDefault="00B329B4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hyperlink r:id="rId26" w:history="1">
        <w:r w:rsidR="00D87ED3"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«Московская электронная школа» </w:t>
        </w:r>
      </w:hyperlink>
      <w:r w:rsidR="00D87ED3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– это широкий набор электронных учебников и тестов, интерактивные сценарии уроков. Решения МЭШ доступны для всех и уже получили высокие оценки учителей, родителей и детей ряда московских школ. Проверка ошибок, общение с учителями, домашние задания, материалы для подготовки к уроку, варианты контрольных и тестов — всё это доступно родителям, учителям и школьникам с любых устройств. В библиотеку МЭШ загружено в открытом доступе более 769 тыс. аудио-, видео- и текстовых файлов, свыше 41 тыс. сценариев уроков, более 1 тыс. учебных пособий и 348 учебников издательств, более 95 тыс. образовательных приложений.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Доступен и отдельный телеканал </w:t>
      </w:r>
      <w:proofErr w:type="spellStart"/>
      <w:r w:rsidR="00B329B4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begin"/>
      </w: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instrText xml:space="preserve"> HYPERLINK "https://mosobr.tv/" </w:instrText>
      </w:r>
      <w:r w:rsidR="00B329B4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separate"/>
      </w:r>
      <w:r w:rsidRPr="00D87ED3">
        <w:rPr>
          <w:rFonts w:ascii="Arial" w:eastAsia="Times New Roman" w:hAnsi="Arial" w:cs="Arial"/>
          <w:color w:val="2A83CD"/>
          <w:sz w:val="20"/>
          <w:szCs w:val="20"/>
          <w:u w:val="single"/>
          <w:lang w:eastAsia="ru-RU"/>
        </w:rPr>
        <w:t>Мособртв</w:t>
      </w:r>
      <w:proofErr w:type="spellEnd"/>
      <w:r w:rsidR="00B329B4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end"/>
      </w: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– первое познавательное телевидение, где школьное расписание и уроки представлены в режиме прямого эфира.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Профориентационный </w:t>
      </w:r>
      <w:hyperlink r:id="rId27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портал «Билет в будущее»</w:t>
        </w:r>
      </w:hyperlink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с видеоуроками для средней и старшей школы, а также расширенными возможностями тестирования и погружения в различные специальности и направления подготовки уже на базе школьного образования.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Для тех, кто обучается в системе среднего профессионального образования, в бесплатном доступе представлены все возможности ресурса </w:t>
      </w:r>
      <w:hyperlink r:id="rId28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Союза «Молодые профессионалы (</w:t>
        </w:r>
        <w:proofErr w:type="spellStart"/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Ворлдскиллс</w:t>
        </w:r>
        <w:proofErr w:type="spellEnd"/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 xml:space="preserve"> Россия)»</w:t>
        </w:r>
      </w:hyperlink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 – официального оператора международного движения </w:t>
      </w:r>
      <w:proofErr w:type="spellStart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WorldSkillsInternational</w:t>
      </w:r>
      <w:proofErr w:type="spellEnd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миссия которого – повышение стандартов подготовки кадров.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Младшие школьники смогут продолжить занятия по русскому языку и математике с помощью сервиса «</w:t>
      </w:r>
      <w:proofErr w:type="spellStart"/>
      <w:r w:rsidR="00B329B4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begin"/>
      </w: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instrText xml:space="preserve"> HYPERLINK "https://education.yandex.ru/home/" </w:instrText>
      </w:r>
      <w:r w:rsidR="00B329B4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separate"/>
      </w:r>
      <w:r w:rsidRPr="00D87ED3">
        <w:rPr>
          <w:rFonts w:ascii="Arial" w:eastAsia="Times New Roman" w:hAnsi="Arial" w:cs="Arial"/>
          <w:color w:val="2A83CD"/>
          <w:sz w:val="20"/>
          <w:szCs w:val="20"/>
          <w:u w:val="single"/>
          <w:lang w:eastAsia="ru-RU"/>
        </w:rPr>
        <w:t>Яндекс</w:t>
      </w:r>
      <w:proofErr w:type="gramStart"/>
      <w:r w:rsidRPr="00D87ED3">
        <w:rPr>
          <w:rFonts w:ascii="Arial" w:eastAsia="Times New Roman" w:hAnsi="Arial" w:cs="Arial"/>
          <w:color w:val="2A83CD"/>
          <w:sz w:val="20"/>
          <w:szCs w:val="20"/>
          <w:u w:val="single"/>
          <w:lang w:eastAsia="ru-RU"/>
        </w:rPr>
        <w:t>.У</w:t>
      </w:r>
      <w:proofErr w:type="gramEnd"/>
      <w:r w:rsidRPr="00D87ED3">
        <w:rPr>
          <w:rFonts w:ascii="Arial" w:eastAsia="Times New Roman" w:hAnsi="Arial" w:cs="Arial"/>
          <w:color w:val="2A83CD"/>
          <w:sz w:val="20"/>
          <w:szCs w:val="20"/>
          <w:u w:val="single"/>
          <w:lang w:eastAsia="ru-RU"/>
        </w:rPr>
        <w:t>чебник</w:t>
      </w:r>
      <w:proofErr w:type="spellEnd"/>
      <w:r w:rsidR="00B329B4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end"/>
      </w: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». Ресурс содержит более 35 тыс. заданий разного уровня сложности для школьников 1–5-х классов. Все задания разработаны опытными методистами с учётом федерального государственного стандарта. Ресурсом уже воспользовались более 1,5 миллиона школьников. В числе возможностей «</w:t>
      </w:r>
      <w:proofErr w:type="spellStart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ЯндексУчебника</w:t>
      </w:r>
      <w:proofErr w:type="spellEnd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» – автоматическая проверка ответов и мгновенная обратная связь для учеников.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Проверить, как дети усвоили материал, учителям поможет «</w:t>
      </w:r>
      <w:proofErr w:type="spellStart"/>
      <w:r w:rsidR="00B329B4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begin"/>
      </w: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instrText xml:space="preserve"> HYPERLINK "https://www.yaklass.ru/" </w:instrText>
      </w:r>
      <w:r w:rsidR="00B329B4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separate"/>
      </w:r>
      <w:r w:rsidRPr="00D87ED3">
        <w:rPr>
          <w:rFonts w:ascii="Arial" w:eastAsia="Times New Roman" w:hAnsi="Arial" w:cs="Arial"/>
          <w:color w:val="2A83CD"/>
          <w:sz w:val="20"/>
          <w:szCs w:val="20"/>
          <w:u w:val="single"/>
          <w:lang w:eastAsia="ru-RU"/>
        </w:rPr>
        <w:t>ЯКласс</w:t>
      </w:r>
      <w:proofErr w:type="spellEnd"/>
      <w:r w:rsidRPr="00D87ED3">
        <w:rPr>
          <w:rFonts w:ascii="Arial" w:eastAsia="Times New Roman" w:hAnsi="Arial" w:cs="Arial"/>
          <w:color w:val="2A83CD"/>
          <w:sz w:val="20"/>
          <w:szCs w:val="20"/>
          <w:u w:val="single"/>
          <w:lang w:eastAsia="ru-RU"/>
        </w:rPr>
        <w:t>»</w:t>
      </w:r>
      <w:r w:rsidR="00B329B4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end"/>
      </w: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 Сервис довольно прост в использовании: учитель задаёт школьнику проверочную работу, ребёнок заходит на сайт и выполняет задание педагога; если ученик допускает ошибку, ему объясняют ход решения задания и предлагают выполнить другой вариант. Учитель получает отчёт о том, как ученики справляются с заданиями. На сервисе зарегистрированы 2,5 миллиона школьников и 500 тыс. учителей. 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Легкий переход на дистанционный формат обучения обеспечит образовательная платформа «</w:t>
      </w:r>
      <w:proofErr w:type="spellStart"/>
      <w:r w:rsidR="00B329B4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begin"/>
      </w: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instrText xml:space="preserve"> HYPERLINK "https://uchi.ru/" </w:instrText>
      </w:r>
      <w:r w:rsidR="00B329B4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separate"/>
      </w:r>
      <w:r w:rsidRPr="00D87ED3">
        <w:rPr>
          <w:rFonts w:ascii="Arial" w:eastAsia="Times New Roman" w:hAnsi="Arial" w:cs="Arial"/>
          <w:color w:val="2A83CD"/>
          <w:sz w:val="20"/>
          <w:szCs w:val="20"/>
          <w:u w:val="single"/>
          <w:lang w:eastAsia="ru-RU"/>
        </w:rPr>
        <w:t>Учи</w:t>
      </w:r>
      <w:proofErr w:type="gramStart"/>
      <w:r w:rsidRPr="00D87ED3">
        <w:rPr>
          <w:rFonts w:ascii="Arial" w:eastAsia="Times New Roman" w:hAnsi="Arial" w:cs="Arial"/>
          <w:color w:val="2A83CD"/>
          <w:sz w:val="20"/>
          <w:szCs w:val="20"/>
          <w:u w:val="single"/>
          <w:lang w:eastAsia="ru-RU"/>
        </w:rPr>
        <w:t>.р</w:t>
      </w:r>
      <w:proofErr w:type="gramEnd"/>
      <w:r w:rsidRPr="00D87ED3">
        <w:rPr>
          <w:rFonts w:ascii="Arial" w:eastAsia="Times New Roman" w:hAnsi="Arial" w:cs="Arial"/>
          <w:color w:val="2A83CD"/>
          <w:sz w:val="20"/>
          <w:szCs w:val="20"/>
          <w:u w:val="single"/>
          <w:lang w:eastAsia="ru-RU"/>
        </w:rPr>
        <w:t>у</w:t>
      </w:r>
      <w:proofErr w:type="spellEnd"/>
      <w:r w:rsidR="00B329B4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end"/>
      </w: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  <w:hyperlink r:id="rId29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«</w:t>
        </w:r>
      </w:hyperlink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 Школьникам предлагаются интерактивные курсы по основным предметам и подготовке к проверочным работам, а учителям и родителям – тематические вебинары по дистанционному обучению. Методика платформы помогает отрабатывать ошибки учеников, выстраивает их индивидуальную образовательную траекторию, отображает прогресс учеников в личном кабинете. Также в личных кабинетах пользователей создан внутренний чат, где учителя, ученики и родители могут обсуждать задания, свои успехи и прогресс. Платформой пользуются 220 тыс. учителей и 3,6 миллиона школьников.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Выстроить эффективно дистанционно учебный процесс возможно с помощью </w:t>
      </w:r>
      <w:hyperlink r:id="rId30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Платформы новой школы</w:t>
        </w:r>
      </w:hyperlink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созданной Сбербанком. Цель программы – формирование персонифицированной образовательной траектории в школе, создание для каждого ребёнка возможностей для успешной учёбы.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Бесплатный доступ к электронным версиям учебно-методических комплексов, входящих в Федеральный перечень, предоставляет </w:t>
      </w:r>
      <w:hyperlink r:id="rId31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издательство «Просвещение»</w:t>
        </w:r>
      </w:hyperlink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 Доступ будет распространяться как на учебник, так и специальные тренажёры для отработки и закрепления полученных знаний. При этом для работы с учебниками не потребуется подключения к интернету.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Для предоставления открытого бесплатного доступа к каталогу интерактивных образовательных материалов, учебной литературе, электронным книгам, обучающим видео и курсам создана система </w:t>
      </w:r>
      <w:hyperlink r:id="rId32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«Маркетплейс образовательных услуг»</w:t>
        </w:r>
      </w:hyperlink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 В наполнение ресурса вовлечены ведущие российские компании разного профиля, среди которых – «</w:t>
      </w:r>
      <w:proofErr w:type="spellStart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Яндекс</w:t>
      </w:r>
      <w:proofErr w:type="spellEnd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», «1С», «</w:t>
      </w:r>
      <w:proofErr w:type="spellStart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Учи.ру</w:t>
      </w:r>
      <w:proofErr w:type="spellEnd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», «</w:t>
      </w:r>
      <w:proofErr w:type="spellStart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Скайенг</w:t>
      </w:r>
      <w:proofErr w:type="spellEnd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», «</w:t>
      </w:r>
      <w:proofErr w:type="spellStart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Кодвардс</w:t>
      </w:r>
      <w:proofErr w:type="spellEnd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», издательство «Просвещение» и другие. Бесплатный доступ к своим ресурсам также открыли «</w:t>
      </w:r>
      <w:proofErr w:type="spellStart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Фоксфорд</w:t>
      </w:r>
      <w:proofErr w:type="spellEnd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», </w:t>
      </w:r>
      <w:proofErr w:type="spellStart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InternetUrok.ru</w:t>
      </w:r>
      <w:proofErr w:type="spellEnd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, </w:t>
      </w:r>
      <w:proofErr w:type="spellStart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онлайн-школа</w:t>
      </w:r>
      <w:proofErr w:type="spellEnd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</w:t>
      </w:r>
      <w:proofErr w:type="spellStart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Skyeng</w:t>
      </w:r>
      <w:proofErr w:type="spellEnd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 С помощью этих ресурсов школьники 1-11-х классов смогут продолжить изучать общеобразовательные предметы и готовиться к выпускным экзаменам и олимпиадам. Занятия на платформах ведут преподаватели МГУ, МФТИ, ВШЭ и других ведущих вузов страны.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 учителей может стать, например, социальная сеть «</w:t>
      </w:r>
      <w:proofErr w:type="spellStart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ВКонтакте</w:t>
      </w:r>
      <w:proofErr w:type="spellEnd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». Это групповые чаты, видео- и прямые трансляции, статьи, сообщества, куда можно загрузить необходимые файлы разных форматов – от презентаций и текстов до аудио и видео. Все это даёт возможность сохранить живое общение учителя с учеником и обеспечить непрерывность образовательного процесса.</w:t>
      </w:r>
    </w:p>
    <w:p w:rsidR="00D87ED3" w:rsidRPr="00D87ED3" w:rsidRDefault="00B329B4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hyperlink r:id="rId33" w:history="1">
        <w:r w:rsidR="00D87ED3"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Онлайн-платформа «Мои достижения»</w:t>
        </w:r>
      </w:hyperlink>
      <w:r w:rsidR="00D87ED3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расширяет доступ с Москвы на всю страну. Широкий выбор диагностик для учеников с 1-го по 11-й класс по школьным предметам и различным тематикам. Материалы для подготовки к диагностикам от Московского центра качества образования.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Платформа для проведения олимпиад и курсов  </w:t>
      </w:r>
      <w:hyperlink r:id="rId34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«</w:t>
        </w:r>
        <w:proofErr w:type="spellStart"/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Олимпиум</w:t>
        </w:r>
        <w:proofErr w:type="spellEnd"/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», </w:t>
        </w:r>
      </w:hyperlink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где уже представлено более 72 школьных олимпиад.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Всероссийский образовательный проект  </w:t>
      </w:r>
      <w:hyperlink r:id="rId35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«Урок цифры»</w:t>
        </w:r>
      </w:hyperlink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  <w:proofErr w:type="gramStart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позволяет школьникам не выходя</w:t>
      </w:r>
      <w:proofErr w:type="gramEnd"/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из дома знакомиться с основами цифровой экономики, цифровых технологий и программирования. Для формирования уроков, доступных на сайте проекта, используются образовательные программы в области цифровых технологий от таких компаний, как «Яндекс», Mail.ru, «Лаборатория Касперского», «Сбербанк», «1С». Занятия на тематических тренажёрах проекта «Урок цифры» реализованы в виде увлекательных онлайн-игр и адаптированы для трёх возрастных групп – учащихся младшей, средней и старшей школы. Вместе с «Уроком цифры» школьники могут узнать о принципах искусственного интеллекта и машинном обучении, больших данных, правилах безопасного поведения в интернете и др.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Для поддержки школьников и педагогов в условиях перехода на дистанционное обучение образовательный фонд «Талант и успех» запускает на платформе  </w:t>
      </w:r>
      <w:hyperlink r:id="rId36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«</w:t>
        </w:r>
        <w:proofErr w:type="spellStart"/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Сириус.Онлайн</w:t>
        </w:r>
        <w:proofErr w:type="spellEnd"/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»</w:t>
        </w:r>
      </w:hyperlink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бесплатные общедоступные курсы. На платформе размещены дополнительные главы по геометрии для 7–9-х классов, по комбинаторике для 7-го классов, а также по лингвистике, фонетике и графике. В ближайшее время станут доступны дополнительные главы по физике для 8-го и 9-го классов, а также по информатике.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Курсы подготовлены руководителями и ведущими преподавателями образовательных программ Центра «Сириус» и предназначены для использования в качестве программ дополнительного образования, а также для повышения квалификации педагогов. Объём каждого курса составляет от 60 до 120 часов. Ученики, которые успешно пройдут курсы, смогут получить сертификат от Образовательного центра «Сириус».</w:t>
      </w:r>
    </w:p>
    <w:p w:rsidR="00D87ED3" w:rsidRPr="00D87ED3" w:rsidRDefault="00B329B4" w:rsidP="00D87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B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53535" stroked="f"/>
        </w:pic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Ссылки на образовательные платформы: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  <w:hyperlink r:id="rId37" w:history="1">
        <w:r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https://sgo.prim-edu.ru/</w:t>
        </w:r>
      </w:hyperlink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— Сетевой город. Образование. Приморский край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https://resh.edu.ru/ – Российская электронная школа</w:t>
      </w:r>
    </w:p>
    <w:p w:rsidR="00D87ED3" w:rsidRPr="00D87ED3" w:rsidRDefault="00B329B4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hyperlink r:id="rId38" w:history="1">
        <w:r w:rsidR="00D87ED3"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https://education.yandex.ru/</w:t>
        </w:r>
      </w:hyperlink>
      <w:r w:rsidR="00D87ED3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 — </w:t>
      </w:r>
      <w:proofErr w:type="spellStart"/>
      <w:r w:rsidR="00D87ED3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ЯндексУчебник</w:t>
      </w:r>
      <w:proofErr w:type="spellEnd"/>
    </w:p>
    <w:p w:rsidR="00D87ED3" w:rsidRPr="00D87ED3" w:rsidRDefault="00B329B4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hyperlink r:id="rId39" w:history="1">
        <w:r w:rsidR="00D87ED3"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https://videouroki.net/-</w:t>
        </w:r>
      </w:hyperlink>
      <w:r w:rsidR="00D87ED3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Видеоурок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Ссылки на дополнительное образование (внеурочная деятельность):</w:t>
      </w:r>
    </w:p>
    <w:p w:rsidR="00D87ED3" w:rsidRPr="00D87ED3" w:rsidRDefault="00B329B4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hyperlink r:id="rId40" w:history="1">
        <w:r w:rsidR="00D87ED3"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https://myhistorypark.ru</w:t>
        </w:r>
      </w:hyperlink>
      <w:r w:rsidR="00D87ED3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Россия моя история</w:t>
      </w:r>
    </w:p>
    <w:p w:rsidR="00D87ED3" w:rsidRPr="00D87ED3" w:rsidRDefault="00B329B4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hyperlink r:id="rId41" w:history="1">
        <w:r w:rsidR="00D87ED3"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https://vk.com/mrgforedu</w:t>
        </w:r>
      </w:hyperlink>
      <w:r w:rsidR="00D87ED3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Образовательные сервисы в экосистеме</w:t>
      </w:r>
    </w:p>
    <w:p w:rsidR="00D87ED3" w:rsidRPr="00D87ED3" w:rsidRDefault="00D87ED3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</w:p>
    <w:p w:rsidR="00D87ED3" w:rsidRPr="00D87ED3" w:rsidRDefault="00B329B4" w:rsidP="00D87ED3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hyperlink r:id="rId42" w:history="1">
        <w:r w:rsidR="00D87ED3" w:rsidRPr="00D87ED3">
          <w:rPr>
            <w:rFonts w:ascii="Arial" w:eastAsia="Times New Roman" w:hAnsi="Arial" w:cs="Arial"/>
            <w:color w:val="2A83CD"/>
            <w:sz w:val="20"/>
            <w:szCs w:val="20"/>
            <w:u w:val="single"/>
            <w:lang w:eastAsia="ru-RU"/>
          </w:rPr>
          <w:t>https://www.culture.ru/</w:t>
        </w:r>
      </w:hyperlink>
      <w:r w:rsidR="00D87ED3" w:rsidRPr="00D87ED3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Просветительский проект, посвященный культуре России</w:t>
      </w:r>
    </w:p>
    <w:p w:rsidR="004E392D" w:rsidRDefault="004E392D"/>
    <w:sectPr w:rsidR="004E392D" w:rsidSect="00B3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ED3"/>
    <w:rsid w:val="004E392D"/>
    <w:rsid w:val="0063659D"/>
    <w:rsid w:val="00B329B4"/>
    <w:rsid w:val="00D8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4"/>
  </w:style>
  <w:style w:type="paragraph" w:styleId="1">
    <w:name w:val="heading 1"/>
    <w:basedOn w:val="a"/>
    <w:link w:val="10"/>
    <w:uiPriority w:val="9"/>
    <w:qFormat/>
    <w:rsid w:val="00D87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ED3"/>
    <w:rPr>
      <w:b/>
      <w:bCs/>
    </w:rPr>
  </w:style>
  <w:style w:type="character" w:styleId="a5">
    <w:name w:val="Hyperlink"/>
    <w:basedOn w:val="a0"/>
    <w:uiPriority w:val="99"/>
    <w:semiHidden/>
    <w:unhideWhenUsed/>
    <w:rsid w:val="00D87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category/14" TargetMode="External"/><Relationship Id="rId13" Type="http://schemas.openxmlformats.org/officeDocument/2006/relationships/hyperlink" Target="http://akademius.narod.ru/index1.html" TargetMode="External"/><Relationship Id="rId18" Type="http://schemas.openxmlformats.org/officeDocument/2006/relationships/hyperlink" Target="http://www.eidos.ru/" TargetMode="External"/><Relationship Id="rId26" Type="http://schemas.openxmlformats.org/officeDocument/2006/relationships/hyperlink" Target="https://uchebnik.mos.ru/catalogue" TargetMode="External"/><Relationship Id="rId39" Type="http://schemas.openxmlformats.org/officeDocument/2006/relationships/hyperlink" Target="https://videouroki.net/-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m.ru/" TargetMode="External"/><Relationship Id="rId34" Type="http://schemas.openxmlformats.org/officeDocument/2006/relationships/hyperlink" Target="https://olimpium.ru/" TargetMode="External"/><Relationship Id="rId42" Type="http://schemas.openxmlformats.org/officeDocument/2006/relationships/hyperlink" Target="https://www.culture.ru/" TargetMode="External"/><Relationship Id="rId7" Type="http://schemas.openxmlformats.org/officeDocument/2006/relationships/hyperlink" Target="http://e.mail.ru/compose/?mailto=mailto%3ahelp@rosuchebnik.ru%3fsubject%3d%25D0%259F%25D0%25BE%25D0%25B4%25D0%25B4%25D0%25B5%25D1%2580%25D0%25B6%25D0%25BA%25D0%25B0%2520%25D0%25B4%25D0%25B8%25D1%2581%25D1%2582%25D0%25B0%25D0%25BD%25D1%2586%25D0%25B8%25D0%25BE%25D0%25BD%25D0%25BD%25D0%25BE%25D0%25B3%25D0%25BE%2520%25D0%25BE%25D0%25B1%25D1%2583%25D1%2587%25D0%25B5%25D0%25BD%25D0%25B8%25D1%258F%2520%25D0%25B2%2520%25D1%2588%25D0%25BA%25D0%25BE%25D0%25BB%25D0%25B0%25D1%2585" TargetMode="External"/><Relationship Id="rId12" Type="http://schemas.openxmlformats.org/officeDocument/2006/relationships/hyperlink" Target="https://rosuchebnik.ru/urok/" TargetMode="External"/><Relationship Id="rId17" Type="http://schemas.openxmlformats.org/officeDocument/2006/relationships/hyperlink" Target="http://iclass.home-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myskills.ru/" TargetMode="External"/><Relationship Id="rId38" Type="http://schemas.openxmlformats.org/officeDocument/2006/relationships/hyperlink" Target="https://education.yandex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-school.mesi.ru/" TargetMode="External"/><Relationship Id="rId20" Type="http://schemas.openxmlformats.org/officeDocument/2006/relationships/hyperlink" Target="http://www.internet-school.ru/" TargetMode="External"/><Relationship Id="rId29" Type="http://schemas.openxmlformats.org/officeDocument/2006/relationships/hyperlink" Target="https://www.yaklass.ru/" TargetMode="External"/><Relationship Id="rId41" Type="http://schemas.openxmlformats.org/officeDocument/2006/relationships/hyperlink" Target="https://vk.com/mrgforedu" TargetMode="Externa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vopros@prosv.ru" TargetMode="External"/><Relationship Id="rId11" Type="http://schemas.openxmlformats.org/officeDocument/2006/relationships/hyperlink" Target="http://e.mail.ru/compose/?mailto=mailto%3awebinar@prosv.ru" TargetMode="External"/><Relationship Id="rId24" Type="http://schemas.openxmlformats.org/officeDocument/2006/relationships/hyperlink" Target="http://vs.iot.ru/" TargetMode="External"/><Relationship Id="rId32" Type="http://schemas.openxmlformats.org/officeDocument/2006/relationships/hyperlink" Target="https://elducation.ru/" TargetMode="External"/><Relationship Id="rId37" Type="http://schemas.openxmlformats.org/officeDocument/2006/relationships/hyperlink" Target="https://sgo.prim-edu.ru/" TargetMode="External"/><Relationship Id="rId40" Type="http://schemas.openxmlformats.org/officeDocument/2006/relationships/hyperlink" Target="https://myhistorypark.ru/" TargetMode="External"/><Relationship Id="rId5" Type="http://schemas.openxmlformats.org/officeDocument/2006/relationships/hyperlink" Target="https://rosuchebnik.ru/uchebnik" TargetMode="External"/><Relationship Id="rId15" Type="http://schemas.openxmlformats.org/officeDocument/2006/relationships/hyperlink" Target="http://teachpro.ru/" TargetMode="External"/><Relationship Id="rId23" Type="http://schemas.openxmlformats.org/officeDocument/2006/relationships/hyperlink" Target="http://club.itdrom.com/" TargetMode="External"/><Relationship Id="rId28" Type="http://schemas.openxmlformats.org/officeDocument/2006/relationships/hyperlink" Target="https://worldskills.ru/" TargetMode="External"/><Relationship Id="rId36" Type="http://schemas.openxmlformats.org/officeDocument/2006/relationships/hyperlink" Target="https://edu.sirius.online/" TargetMode="External"/><Relationship Id="rId10" Type="http://schemas.openxmlformats.org/officeDocument/2006/relationships/hyperlink" Target="https://rosuchebnik.ru/distant" TargetMode="External"/><Relationship Id="rId19" Type="http://schemas.openxmlformats.org/officeDocument/2006/relationships/hyperlink" Target="http://oso.rcsz.ru/" TargetMode="External"/><Relationship Id="rId31" Type="http://schemas.openxmlformats.org/officeDocument/2006/relationships/hyperlink" Target="https://media.prosv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media.prosv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://dl.nw.ru/links/index.shtml" TargetMode="External"/><Relationship Id="rId22" Type="http://schemas.openxmlformats.org/officeDocument/2006/relationships/hyperlink" Target="http://vsch.ru/" TargetMode="External"/><Relationship Id="rId27" Type="http://schemas.openxmlformats.org/officeDocument/2006/relationships/hyperlink" Target="https://site.bilet.worldskills.ru/" TargetMode="External"/><Relationship Id="rId30" Type="http://schemas.openxmlformats.org/officeDocument/2006/relationships/hyperlink" Target="http://www.pcbl.ru/" TargetMode="External"/><Relationship Id="rId35" Type="http://schemas.openxmlformats.org/officeDocument/2006/relationships/hyperlink" Target="https://xn--h1adlhdnlo2c.xn--p1ai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1668</Words>
  <Characters>9512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2020-04-21T15:32:00Z</dcterms:created>
  <dcterms:modified xsi:type="dcterms:W3CDTF">2020-04-21T15:32:00Z</dcterms:modified>
</cp:coreProperties>
</file>