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F" w:rsidRPr="003802FF" w:rsidRDefault="003802FF" w:rsidP="003802FF">
      <w:pPr>
        <w:shd w:val="clear" w:color="auto" w:fill="FFFFFF"/>
        <w:spacing w:before="130" w:after="195" w:line="240" w:lineRule="auto"/>
        <w:jc w:val="center"/>
        <w:rPr>
          <w:rFonts w:ascii="Helvetica" w:eastAsia="Times New Roman" w:hAnsi="Helvetica" w:cs="Helvetica"/>
          <w:color w:val="103F5A"/>
          <w:sz w:val="16"/>
          <w:szCs w:val="16"/>
        </w:rPr>
      </w:pPr>
      <w:bookmarkStart w:id="0" w:name="_GoBack"/>
      <w:bookmarkEnd w:id="0"/>
      <w:r w:rsidRPr="003802FF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РЕКОМЕНДАЦИИ И СОВЕТЫ,</w:t>
      </w:r>
      <w:r w:rsidRPr="003802FF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br/>
        <w:t> ВЫПУСКНИКАМ И РОДИТЕЛЯМ</w:t>
      </w:r>
    </w:p>
    <w:p w:rsidR="003802FF" w:rsidRPr="003802FF" w:rsidRDefault="003802FF" w:rsidP="003802FF">
      <w:pPr>
        <w:shd w:val="clear" w:color="auto" w:fill="FFFFFF"/>
        <w:spacing w:before="130" w:after="195" w:line="240" w:lineRule="auto"/>
        <w:jc w:val="center"/>
        <w:rPr>
          <w:rFonts w:ascii="Helvetica" w:eastAsia="Times New Roman" w:hAnsi="Helvetica" w:cs="Helvetica"/>
          <w:color w:val="103F5A"/>
          <w:sz w:val="16"/>
          <w:szCs w:val="16"/>
        </w:rPr>
      </w:pPr>
      <w:r w:rsidRPr="003802FF">
        <w:rPr>
          <w:rFonts w:ascii="Helvetica" w:eastAsia="Times New Roman" w:hAnsi="Helvetica" w:cs="Helvetica"/>
          <w:b/>
          <w:bCs/>
          <w:color w:val="FF0000"/>
          <w:sz w:val="28"/>
          <w:szCs w:val="28"/>
        </w:rPr>
        <w:t>по психологической подготовке к ГИА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(рекомендации составлены по материалам службы практической психологии Центра аттестации и контроля качества образования РДРМЦ МОРС (Я))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Советы родителям: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3802FF" w:rsidRPr="001252BA" w:rsidRDefault="003802FF" w:rsidP="003802FF">
      <w:pPr>
        <w:numPr>
          <w:ilvl w:val="0"/>
          <w:numId w:val="1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3802FF" w:rsidRPr="001252BA" w:rsidRDefault="003802FF" w:rsidP="003802FF">
      <w:pPr>
        <w:numPr>
          <w:ilvl w:val="0"/>
          <w:numId w:val="2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3802FF" w:rsidRPr="001252BA" w:rsidRDefault="003802FF" w:rsidP="003802FF">
      <w:pPr>
        <w:numPr>
          <w:ilvl w:val="0"/>
          <w:numId w:val="3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Обеспечьте дома удобное место для занятий, проследите, чтобы никто из домашних не мешал.</w:t>
      </w:r>
    </w:p>
    <w:p w:rsidR="003802FF" w:rsidRPr="001252BA" w:rsidRDefault="003802FF" w:rsidP="003802FF">
      <w:pPr>
        <w:numPr>
          <w:ilvl w:val="0"/>
          <w:numId w:val="4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Помогите детям распределить темы подготовки по дням.</w:t>
      </w:r>
    </w:p>
    <w:p w:rsidR="003802FF" w:rsidRPr="001252BA" w:rsidRDefault="003802FF" w:rsidP="003802FF">
      <w:pPr>
        <w:numPr>
          <w:ilvl w:val="0"/>
          <w:numId w:val="5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3802FF" w:rsidRPr="001252BA" w:rsidRDefault="003802FF" w:rsidP="003802FF">
      <w:pPr>
        <w:numPr>
          <w:ilvl w:val="0"/>
          <w:numId w:val="6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3802FF" w:rsidRPr="001252BA" w:rsidRDefault="003802FF" w:rsidP="003802FF">
      <w:pPr>
        <w:numPr>
          <w:ilvl w:val="0"/>
          <w:numId w:val="7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Подбадривайте детей, повышайте их уверенность в себе.</w:t>
      </w:r>
    </w:p>
    <w:p w:rsidR="003802FF" w:rsidRPr="001252BA" w:rsidRDefault="003802FF" w:rsidP="003802FF">
      <w:pPr>
        <w:numPr>
          <w:ilvl w:val="0"/>
          <w:numId w:val="8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Контролируйте режим подготовки ребенка к экзаменам,</w:t>
      </w:r>
      <w:r w:rsidRPr="0012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допускайте перегрузок;</w:t>
      </w:r>
    </w:p>
    <w:p w:rsidR="003802FF" w:rsidRPr="001252BA" w:rsidRDefault="003802FF" w:rsidP="003802FF">
      <w:pPr>
        <w:numPr>
          <w:ilvl w:val="0"/>
          <w:numId w:val="9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3802FF" w:rsidRPr="001252BA" w:rsidRDefault="003802FF" w:rsidP="003802FF">
      <w:pPr>
        <w:numPr>
          <w:ilvl w:val="0"/>
          <w:numId w:val="10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Накануне экзамена обеспечьте ребенку полноценный отдых, он должен отдохнуть и как следует выспаться.</w:t>
      </w:r>
    </w:p>
    <w:p w:rsidR="003802FF" w:rsidRPr="001252BA" w:rsidRDefault="003802FF" w:rsidP="003802FF">
      <w:pPr>
        <w:numPr>
          <w:ilvl w:val="0"/>
          <w:numId w:val="11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Не критикуйте ребенка после экзамена.</w:t>
      </w:r>
    </w:p>
    <w:p w:rsidR="003802FF" w:rsidRPr="001252BA" w:rsidRDefault="003802FF" w:rsidP="003802FF">
      <w:pPr>
        <w:numPr>
          <w:ilvl w:val="0"/>
          <w:numId w:val="12"/>
        </w:numPr>
        <w:shd w:val="clear" w:color="auto" w:fill="FFFFFF"/>
        <w:spacing w:after="0" w:line="234" w:lineRule="atLeast"/>
        <w:ind w:firstLine="0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</w: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Помните: главное – снизить напряжение и тревожность ребенка и обеспечить ему подходящие условия для занятий.</w:t>
      </w:r>
    </w:p>
    <w:p w:rsidR="001252BA" w:rsidRDefault="003802FF" w:rsidP="001252BA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Советы выпускникам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i/>
          <w:iCs/>
          <w:color w:val="103F5A"/>
          <w:sz w:val="24"/>
          <w:szCs w:val="24"/>
        </w:rPr>
        <w:lastRenderedPageBreak/>
        <w:t>Подготовка к экзамену:</w:t>
      </w:r>
      <w:r w:rsidRPr="001252BA">
        <w:rPr>
          <w:rFonts w:ascii="Times New Roman" w:hAnsi="Times New Roman" w:cs="Times New Roman"/>
          <w:sz w:val="24"/>
          <w:szCs w:val="24"/>
        </w:rPr>
        <w:t xml:space="preserve"> </w:t>
      </w:r>
      <w:r w:rsidR="00202150">
        <w:rPr>
          <w:rFonts w:ascii="Times New Roman" w:eastAsia="Times New Roman" w:hAnsi="Times New Roman" w:cs="Times New Roman"/>
          <w:noProof/>
          <w:color w:val="C51019"/>
          <w:sz w:val="24"/>
          <w:szCs w:val="24"/>
        </w:rPr>
        <mc:AlternateContent>
          <mc:Choice Requires="wps">
            <w:drawing>
              <wp:inline distT="0" distB="0" distL="0" distR="0">
                <wp:extent cx="3336290" cy="3773170"/>
                <wp:effectExtent l="0" t="0" r="0" b="0"/>
                <wp:docPr id="5" name="AutoShape 1" descr="w2">
                  <a:hlinkClick xmlns:a="http://schemas.openxmlformats.org/drawingml/2006/main" r:id="rId6" tooltip="&quot;w2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6290" cy="377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w2" href="https://vsev7.vsevobr.ru/images/stories/struktura/w2.jpg" title="&quot;w2&quot;" style="width:262.7pt;height:2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3AQMAAFEGAAAOAAAAZHJzL2Uyb0RvYy54bWysVV1v2yAUfZ+0/4B42Jvrjzgf9upUbZxM&#10;lbqtUrcfQDCOUTF4QOJ20/77LjhJ03bSpG1+IMCFc++593BzfvHQCrRj2nAlCxyfRRgxSVXF5abA&#10;X7+sghlGxhJZEaEkK/AjM/hi/vbNed/lLFGNEhXTCECkyfuuwI21XR6GhjasJeZMdUyCsVa6JRaW&#10;ehNWmvSA3oowiaJJ2CtddVpRZgzsloMRzz1+XTNqP9e1YRaJAkNs1o/aj2s3hvNzkm806RpO92GQ&#10;v4iiJVyC0yNUSSxBW81fQbWcamVUbc+oakNV15wyzwHYxNELNncN6ZjnAskx3TFN5v/B0k+7W414&#10;VeAxRpK0UKLLrVXeM4oxqpihkK4+8ewaweX9QnB6v48FTH+u2MCyVHTbMmmHsmkmiAXNmIZ3BiOd&#10;uxD0dQUurVLCctDCu29bZd/3yfDrShX2ncl9yK7AfnrX3WqXeNPdKHpvkFSLhsgNuzQdFB8kCbQO&#10;W1qrvmGkgvzFp3ADhgM0gIbW/UdVQSIIJMLTfqh163wAEfTgtfN41A57sIjC5mg0miQZSIyCbTSd&#10;juKpV1dI8sP1Thv7gakWuQmwhfg8PNndGOvYkfxwxHmTasWF8AIV8tkGHBx2wDlcdTYXhtfbjyzK&#10;lrPlLA3SZLIM0qgsg8vVIg0mq3g6LkflYlHGP53fOM0bXlVMOjcH7cfpq4r+VrL7Vzio9qh+owSv&#10;HJwLyejNeiE02hF4eyv/+aSD5elY+DwMnwTg8oJSnKTRVZIFq8lsGqSrdBxk02gWRHF2lU2iNEvL&#10;1XNKN1yyf6eE+gJn42Tsq3QS9Atukf9ecyN5yy10N8HbAs+Oh0juNLiUlS+tJVwM85NUuPCfUgHl&#10;PhTaPwAn0kH/a1U9gmC1AjmB9KAPw6RR+jtGPfS0AptvW6IZRuJaguizOE1dE/SLdDxNYKFPLetT&#10;C5EUoApsMRqmCwsruLLtNN804Cn2iZHKdYyaewm7RzREtX+t0Lc8k32PdY3xdO1PPf0TzH8BAAD/&#10;/wMAUEsDBBQABgAIAAAAIQAKGmrU2wAAAAUBAAAPAAAAZHJzL2Rvd25yZXYueG1sTI9BS8NAEIXv&#10;gv9hGcGb3TS0pcZsighS4kFI2x8wzU6T0OxsyG7b+O8dvehleMMb3vsm30yuV1caQ+fZwHyWgCKu&#10;ve24MXDYvz+tQYWIbLH3TAa+KMCmuL/LMbP+xhVdd7FREsIhQwNtjEOmdahbchhmfiAW7+RHh1HW&#10;sdF2xJuEu16nSbLSDjuWhhYHemupPu8uzkC6JvtZdtFvy3NZrdjxx6HaGvP4ML2+gIo0xb9j+MEX&#10;dCiE6egvbIPqDcgj8XeKt0yXC1BHEc+LFHSR6//0xTcAAAD//wMAUEsDBBQABgAIAAAAIQDZAQfv&#10;5wAAAGMBAAAZAAAAZHJzL19yZWxzL2Uyb0RvYy54bWwucmVsc4TQwUrEMBAG4LvgO4S52+nuQUWa&#10;7kWFPXiR9QFiOk1j2yTMpHX37Y2K4ILgZYYh5JufaXbHeVIrsfgYNGyqGhQFGzsfnIaXw+PVLSjJ&#10;JnRmioE0nEhg115eNM80mVw+yeCTqKIE0TDknO4QxQ40G6liolBe+sizyWVkh8nY0TjCbV1fI/82&#10;oD0z1b7TwPtuA+pwSmXz/3bse2/pPtplppD/WIFDkXjyYSyoYUf5m5WSeRVab6rPGl+54gX9XHIK&#10;So7svzovY17Y4Pu2ekvuR3iKXQn3cMzEwUyAbYNnp2k/AAAA//8DAFBLAQItABQABgAIAAAAIQC2&#10;gziS/gAAAOEBAAATAAAAAAAAAAAAAAAAAAAAAABbQ29udGVudF9UeXBlc10ueG1sUEsBAi0AFAAG&#10;AAgAAAAhADj9If/WAAAAlAEAAAsAAAAAAAAAAAAAAAAALwEAAF9yZWxzLy5yZWxzUEsBAi0AFAAG&#10;AAgAAAAhADtS1HcBAwAAUQYAAA4AAAAAAAAAAAAAAAAALgIAAGRycy9lMm9Eb2MueG1sUEsBAi0A&#10;FAAGAAgAAAAhAAoaatTbAAAABQEAAA8AAAAAAAAAAAAAAAAAWwUAAGRycy9kb3ducmV2LnhtbFBL&#10;AQItABQABgAIAAAAIQDZAQfv5wAAAGMBAAAZAAAAAAAAAAAAAAAAAGM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один день перед экзаменом на то, чтобы еще раз повторить самые трудные вопросы.</w:t>
      </w:r>
    </w:p>
    <w:p w:rsidR="006E62DF" w:rsidRPr="001252BA" w:rsidRDefault="006E62DF" w:rsidP="006E62DF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103F5A"/>
          <w:sz w:val="24"/>
          <w:szCs w:val="24"/>
        </w:rPr>
        <w:t> 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Советы выпускникам</w:t>
      </w:r>
    </w:p>
    <w:p w:rsidR="006E62DF" w:rsidRPr="001252BA" w:rsidRDefault="006E62DF" w:rsidP="006E62DF">
      <w:pPr>
        <w:shd w:val="clear" w:color="auto" w:fill="FFFFFF"/>
        <w:spacing w:after="0" w:line="179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Накануне экзамена: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6E62DF" w:rsidRPr="001252BA" w:rsidRDefault="006E62DF" w:rsidP="006E62DF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Перед началом тестирования.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6E62DF" w:rsidRPr="001252BA" w:rsidRDefault="006E62DF" w:rsidP="006E62DF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Во время тестирования: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Пробегите глазами весь тест, чтобы увидеть, какого типа задания в нем содержатся.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прочитаете вопрос до конца, чтобы правильно понять его смысл.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время для проверки своей работы, чтобы успеть пробежать глазами и заметить явные ошибки.</w:t>
      </w:r>
    </w:p>
    <w:p w:rsidR="006E62DF" w:rsidRPr="001252BA" w:rsidRDefault="006E62DF" w:rsidP="006E62D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уверены в выборе ответа, доверьтесь интуиции!</w:t>
      </w:r>
    </w:p>
    <w:p w:rsidR="006E62DF" w:rsidRDefault="006E62DF" w:rsidP="001252BA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252BA" w:rsidRPr="001252BA" w:rsidRDefault="003802FF" w:rsidP="001252BA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i/>
          <w:iCs/>
          <w:color w:val="103F5A"/>
          <w:sz w:val="24"/>
          <w:szCs w:val="24"/>
        </w:rPr>
        <w:t>Подготовка к экзамену:</w:t>
      </w:r>
      <w:r w:rsidR="001252BA" w:rsidRPr="001252BA">
        <w:rPr>
          <w:rFonts w:ascii="Times New Roman" w:hAnsi="Times New Roman" w:cs="Times New Roman"/>
          <w:sz w:val="24"/>
          <w:szCs w:val="24"/>
        </w:rPr>
        <w:t xml:space="preserve"> </w:t>
      </w:r>
      <w:r w:rsidR="00202150">
        <w:rPr>
          <w:rFonts w:ascii="Times New Roman" w:eastAsia="Times New Roman" w:hAnsi="Times New Roman" w:cs="Times New Roman"/>
          <w:noProof/>
          <w:color w:val="C51019"/>
          <w:sz w:val="24"/>
          <w:szCs w:val="24"/>
        </w:rPr>
        <mc:AlternateContent>
          <mc:Choice Requires="wps">
            <w:drawing>
              <wp:inline distT="0" distB="0" distL="0" distR="0">
                <wp:extent cx="3336290" cy="3773170"/>
                <wp:effectExtent l="0" t="0" r="0" b="0"/>
                <wp:docPr id="4" name="AutoShape 2" descr="w2">
                  <a:hlinkClick xmlns:a="http://schemas.openxmlformats.org/drawingml/2006/main" r:id="rId6" tooltip="&quot;w2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6290" cy="377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w2" href="https://vsev7.vsevobr.ru/images/stories/struktura/w2.jpg" title="&quot;w2&quot;" style="width:262.7pt;height:2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bjAQMAAFEGAAAOAAAAZHJzL2Uyb0RvYy54bWysVV1v2yAUfZ+0/4B42Jvrjzgf9upUbZxM&#10;lbqtUrcfQDCOUTF4QOJ20/77LjhJ03bSpG1+IMCFc++593BzfvHQCrRj2nAlCxyfRRgxSVXF5abA&#10;X7+sghlGxhJZEaEkK/AjM/hi/vbNed/lLFGNEhXTCECkyfuuwI21XR6GhjasJeZMdUyCsVa6JRaW&#10;ehNWmvSA3oowiaJJ2CtddVpRZgzsloMRzz1+XTNqP9e1YRaJAkNs1o/aj2s3hvNzkm806RpO92GQ&#10;v4iiJVyC0yNUSSxBW81fQbWcamVUbc+oakNV15wyzwHYxNELNncN6ZjnAskx3TFN5v/B0k+7W414&#10;VeAUI0laKNHl1irvGSUYVcxQSFefeHaN4PJ+ITi938cCpj9XbGBZKrptmbRD2TQTxIJmTMM7g5HO&#10;XQj6uoqhRkoJy0EL775tlX3fJ8OvK1XYdyb3IbsC++ldd6td4k13o+i9QVItGiI37NJ0UHyQJNA6&#10;bGmt+oaRCvIXn8INGA7QABpa9x9VBYkgkAhP+6HWrfMBRNCD187jUTvswSIKm6PRaJJkIDEKttF0&#10;OoqnXl0hyQ/XO23sB6Za5CbAFuLz8GR3Y6xjR/LDEedNqhUXwgtUyGcbcHDYAedw1dlcGF5vP7Io&#10;W86WszRIk8kySKOyDC5XizSYrOLpuByVi0UZ/3R+4zRveFUx6dwctB+nryr6W8nuX+Gg2qP6jRK8&#10;cnAuJKM364XQaEfg7a3855MOlqdj4fMwfBKAywtKcZJGV0kWrCazaZCu0nGQTaNZEMXZVTaJ0iwt&#10;V88p3XDJ/p0S6gucjZOxr9JJ0C+4Rf57zY3kLbfQ3QRvCzw7HiK50+BSVr60lnAxzE9S4cJ/SgWU&#10;+1Bo/wCcSAf9r1X1CILVCuQE0oM+DJNG6e8Y9dDTCmy+bYlmGIlrCaLP4jR1TdAv0vE0gYU+taxP&#10;LURSgCqwxWiYLiys4Mq203zTgKfYJ0Yq1zFq7iXsHtEQ1f61Qt/yTPY91jXG07U/9fRPMP8FAAD/&#10;/wMAUEsDBBQABgAIAAAAIQAKGmrU2wAAAAUBAAAPAAAAZHJzL2Rvd25yZXYueG1sTI9BS8NAEIXv&#10;gv9hGcGb3TS0pcZsighS4kFI2x8wzU6T0OxsyG7b+O8dvehleMMb3vsm30yuV1caQ+fZwHyWgCKu&#10;ve24MXDYvz+tQYWIbLH3TAa+KMCmuL/LMbP+xhVdd7FREsIhQwNtjEOmdahbchhmfiAW7+RHh1HW&#10;sdF2xJuEu16nSbLSDjuWhhYHemupPu8uzkC6JvtZdtFvy3NZrdjxx6HaGvP4ML2+gIo0xb9j+MEX&#10;dCiE6egvbIPqDcgj8XeKt0yXC1BHEc+LFHSR6//0xTcAAAD//wMAUEsDBBQABgAIAAAAIQDZAQfv&#10;5wAAAGMBAAAZAAAAZHJzL19yZWxzL2Uyb0RvYy54bWwucmVsc4TQwUrEMBAG4LvgO4S52+nuQUWa&#10;7kWFPXiR9QFiOk1j2yTMpHX37Y2K4ILgZYYh5JufaXbHeVIrsfgYNGyqGhQFGzsfnIaXw+PVLSjJ&#10;JnRmioE0nEhg115eNM80mVw+yeCTqKIE0TDknO4QxQ40G6liolBe+sizyWVkh8nY0TjCbV1fI/82&#10;oD0z1b7TwPtuA+pwSmXz/3bse2/pPtplppD/WIFDkXjyYSyoYUf5m5WSeRVab6rPGl+54gX9XHIK&#10;So7svzovY17Y4Pu2ekvuR3iKXQn3cMzEwUyAbYNnp2k/AAAA//8DAFBLAQItABQABgAIAAAAIQC2&#10;gziS/gAAAOEBAAATAAAAAAAAAAAAAAAAAAAAAABbQ29udGVudF9UeXBlc10ueG1sUEsBAi0AFAAG&#10;AAgAAAAhADj9If/WAAAAlAEAAAsAAAAAAAAAAAAAAAAALwEAAF9yZWxzLy5yZWxzUEsBAi0AFAAG&#10;AAgAAAAhAJub1uMBAwAAUQYAAA4AAAAAAAAAAAAAAAAALgIAAGRycy9lMm9Eb2MueG1sUEsBAi0A&#10;FAAGAAgAAAAhAAoaatTbAAAABQEAAA8AAAAAAAAAAAAAAAAAWwUAAGRycy9kb3ducmV2LnhtbFBL&#10;AQItABQABgAIAAAAIQDZAQfv5wAAAGMBAAAZAAAAAAAAAAAAAAAAAGM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1252BA"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один день перед экзаменом на то, чтобы еще раз повторить самые трудные вопросы.</w:t>
      </w:r>
    </w:p>
    <w:p w:rsidR="001252BA" w:rsidRPr="001252BA" w:rsidRDefault="001252BA" w:rsidP="001252BA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103F5A"/>
          <w:sz w:val="24"/>
          <w:szCs w:val="24"/>
        </w:rPr>
        <w:t> 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Советы выпускникам</w:t>
      </w:r>
    </w:p>
    <w:p w:rsidR="001252BA" w:rsidRPr="001252BA" w:rsidRDefault="001252BA" w:rsidP="001252BA">
      <w:pPr>
        <w:shd w:val="clear" w:color="auto" w:fill="FFFFFF"/>
        <w:spacing w:after="0" w:line="179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Накануне экзамена: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1252BA" w:rsidRPr="001252BA" w:rsidRDefault="001252BA" w:rsidP="001252BA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Перед началом тестирования.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1252BA" w:rsidRPr="001252BA" w:rsidRDefault="001252BA" w:rsidP="001252BA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Во время тестирования: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Пробегите глазами весь тест, чтобы увидеть, какого типа задания в нем содержатся.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прочитаете вопрос до конца, чтобы правильно понять его смысл.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Оставьте время для проверки своей работы, чтобы успеть пробежать глазами и заметить явные ошибки.</w:t>
      </w:r>
    </w:p>
    <w:p w:rsidR="001252BA" w:rsidRPr="001252BA" w:rsidRDefault="001252BA" w:rsidP="001252BA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уверены в выборе ответа, доверьтесь интуиции!</w:t>
      </w:r>
    </w:p>
    <w:p w:rsidR="001252BA" w:rsidRPr="001252BA" w:rsidRDefault="00202150" w:rsidP="001252BA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03F5A"/>
          <w:sz w:val="24"/>
          <w:szCs w:val="24"/>
        </w:rPr>
        <mc:AlternateContent>
          <mc:Choice Requires="wps">
            <w:drawing>
              <wp:inline distT="0" distB="0" distL="0" distR="0">
                <wp:extent cx="3295015" cy="2150110"/>
                <wp:effectExtent l="0" t="0" r="0" b="0"/>
                <wp:docPr id="3" name="AutoShape 3" descr="w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95015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w3" style="width:259.45pt;height:1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LHvAIAAMQFAAAOAAAAZHJzL2Uyb0RvYy54bWysVNtu2zAMfR+wfxD07voSO4mNOkUbx8OA&#10;bivQ7QMUWY6F2ZInKXG6Yv8+Sk7SpH0ZtvnBkEjp8JA84vXNvmvRjinNpchxeBVgxASVFRebHH/7&#10;WnpzjLQhoiKtFCzHT0zjm8X7d9dDn7FINrKtmEIAInQ29DlujOkz39e0YR3RV7JnApy1VB0xsFUb&#10;v1JkAPSu9aMgmPqDVFWvJGVag7UYnXjh8OuaUfOlrjUzqM0xcDPur9x/bf/+4ppkG0X6htMDDfIX&#10;LDrCBQQ9QRXEELRV/A1Ux6mSWtbmisrOl3XNKXM5QDZh8Cqbx4b0zOUCxdH9qUz6/8HSz7sHhXiV&#10;4wlGgnTQotutkS4yAlPFNIVyDRNbqaHXGVx47B+UzVX395J+10jIZUPEht3qHuoNKgCko0kpOTSM&#10;VEA5tBD+BYbdaEBD6+GTrCA2gdiujvtadTYGVAjtXbueTu1ie4MoGCdRmgRhghEFXxTCOnQN9Ul2&#10;vN4rbT4w2SG7yLECfg6e7O61sXRIdjxiowlZ8rZ1mmjFhQEOjhYIDletz9JwLX5Og3Q1X81jL46m&#10;Ky8OisK7LZexNy3DWVJMiuWyCH/ZuGGcNbyqmLBhjnIL4z9r50H4o1BOgtOy5ZWFs5S02qyXrUI7&#10;AnIv3eeKDp6XY/4lDVcEyOVVSmEUB3dR6pXT+cyLyzjx0lkw94IwvUunQZzGRXmZ0j0X7N9TQkOO&#10;0yRKXJfOSL/KLXDf29xI1nEDA6XlXY7np0Mksxpcicq11hDejuuzUlj6L6WAdh8b7RRrRTrqfy2r&#10;JxCskiAnGCgw+mDRSPUTowHGSI71jy1RDKP2owDRp2Ec27njNnEyi2Cjzj3rcw8RFKBybDAal0sz&#10;zqptr/imgUihK4yQ9pHW3EnYPqKR1eF5wahwmRzGmp1F53t36mX4Ln4DAAD//wMAUEsDBBQABgAI&#10;AAAAIQCXs+Wn3gAAAAUBAAAPAAAAZHJzL2Rvd25yZXYueG1sTI9BS8NAEIXvQv/DMgUvYje1WGKa&#10;SZGCWEQoptrzNjtNgtnZNLtN4r939aKXgcd7vPdNuh5NI3rqXG0ZYT6LQBAXVtdcIrzvn25jEM4r&#10;1qqxTAhf5GCdTa5SlWg78Bv1uS9FKGGXKITK+zaR0hUVGeVmtiUO3sl2Rvkgu1LqTg2h3DTyLoqW&#10;0qiaw0KlWtpUVHzmF4MwFLv+sH99lrubw9byeXve5B8viNfT8XEFwtPo/8Lwgx/QIQtMR3th7USD&#10;EB7xvzd49/P4AcQRYbGIlyCzVP6nz74BAAD//wMAUEsBAi0AFAAGAAgAAAAhALaDOJL+AAAA4QEA&#10;ABMAAAAAAAAAAAAAAAAAAAAAAFtDb250ZW50X1R5cGVzXS54bWxQSwECLQAUAAYACAAAACEAOP0h&#10;/9YAAACUAQAACwAAAAAAAAAAAAAAAAAvAQAAX3JlbHMvLnJlbHNQSwECLQAUAAYACAAAACEA8aMC&#10;x7wCAADEBQAADgAAAAAAAAAAAAAAAAAuAgAAZHJzL2Uyb0RvYy54bWxQSwECLQAUAAYACAAAACEA&#10;l7Plp94AAAAFAQAADwAAAAAAAAAAAAAAAAAW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1252BA" w:rsidRPr="001252BA" w:rsidRDefault="001252BA" w:rsidP="001252BA">
      <w:pPr>
        <w:shd w:val="clear" w:color="auto" w:fill="FFFFFF"/>
        <w:spacing w:before="130" w:after="195" w:line="240" w:lineRule="auto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</w:p>
    <w:p w:rsidR="003802FF" w:rsidRPr="001252BA" w:rsidRDefault="00202150" w:rsidP="003802FF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51019"/>
          <w:sz w:val="24"/>
          <w:szCs w:val="24"/>
        </w:rPr>
        <mc:AlternateContent>
          <mc:Choice Requires="wps">
            <w:drawing>
              <wp:inline distT="0" distB="0" distL="0" distR="0">
                <wp:extent cx="3336290" cy="3773170"/>
                <wp:effectExtent l="0" t="0" r="0" b="0"/>
                <wp:docPr id="2" name="AutoShape 4" descr="w2">
                  <a:hlinkClick xmlns:a="http://schemas.openxmlformats.org/drawingml/2006/main" r:id="rId6" tooltip="&quot;w2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6290" cy="377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w2" href="https://vsev7.vsevobr.ru/images/stories/struktura/w2.jpg" title="&quot;w2&quot;" style="width:262.7pt;height:2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vSAQMAAFEGAAAOAAAAZHJzL2Uyb0RvYy54bWysVV1v2yAUfZ+0/4B42Jvrjzgf9upUbZxM&#10;lbqtUrcfQDCOUTF4QOJ20/77LjhJ03bSpG1+IMCFc++593BzfvHQCrRj2nAlCxyfRRgxSVXF5abA&#10;X7+sghlGxhJZEaEkK/AjM/hi/vbNed/lLFGNEhXTCECkyfuuwI21XR6GhjasJeZMdUyCsVa6JRaW&#10;ehNWmvSA3oowiaJJ2CtddVpRZgzsloMRzz1+XTNqP9e1YRaJAkNs1o/aj2s3hvNzkm806RpO92GQ&#10;v4iiJVyC0yNUSSxBW81fQbWcamVUbc+oakNV15wyzwHYxNELNncN6ZjnAskx3TFN5v/B0k+7W414&#10;VeAEI0laKNHl1irvGaUYVcxQSFefeHaN4PJ+ITi938cCpj9XbGBZKrptmbRD2TQTxIJmTMM7g5HO&#10;XQj6uoqhRkoJy0EL775tlX3fJ8OvK1XYdyb3IbsC++ldd6td4k13o+i9QVItGiI37NJ0UHyQJNA6&#10;bGmt+oaRCvIXn8INGA7QABpa9x9VBYkgkAhP+6HWrfMBRNCD187jUTvswSIKm6PRaJJkIDEKttF0&#10;OoqnXl0hyQ/XO23sB6Za5CbAFuLz8GR3Y6xjR/LDEedNqhUXwgtUyGcbcHDYAedw1dlcGF5vP7Io&#10;W86WszRIk8kySKOyDC5XizSYrOLpuByVi0UZ/3R+4zRveFUx6dwctB+nryr6W8nuX+Gg2qP6jRK8&#10;cnAuJKM364XQaEfg7a3855MOlqdj4fMwfBKAywtKcZJGV0kWrCazaZCu0nGQTaNZEMXZVTaJ0iwt&#10;V88p3XDJ/p0S6gucjZOxr9JJ0C+4Rf57zY3kLbfQ3QRvCzw7HiK50+BSVr60lnAxzE9S4cJ/SgWU&#10;+1Bo/wCcSAf9r1X1CILVCuQE0oM+DJNG6e8Y9dDTCmy+bYlmGIlrCaLP4jR1TdAv0vE0gYU+taxP&#10;LURSgCqwxWiYLiys4Mq203zTgKfYJ0Yq1zFq7iXsHtEQ1f61Qt/yTPY91jXG07U/9fRPMP8FAAD/&#10;/wMAUEsDBBQABgAIAAAAIQAKGmrU2wAAAAUBAAAPAAAAZHJzL2Rvd25yZXYueG1sTI9BS8NAEIXv&#10;gv9hGcGb3TS0pcZsighS4kFI2x8wzU6T0OxsyG7b+O8dvehleMMb3vsm30yuV1caQ+fZwHyWgCKu&#10;ve24MXDYvz+tQYWIbLH3TAa+KMCmuL/LMbP+xhVdd7FREsIhQwNtjEOmdahbchhmfiAW7+RHh1HW&#10;sdF2xJuEu16nSbLSDjuWhhYHemupPu8uzkC6JvtZdtFvy3NZrdjxx6HaGvP4ML2+gIo0xb9j+MEX&#10;dCiE6egvbIPqDcgj8XeKt0yXC1BHEc+LFHSR6//0xTcAAAD//wMAUEsDBBQABgAIAAAAIQDZAQfv&#10;5wAAAGMBAAAZAAAAZHJzL19yZWxzL2Uyb0RvYy54bWwucmVsc4TQwUrEMBAG4LvgO4S52+nuQUWa&#10;7kWFPXiR9QFiOk1j2yTMpHX37Y2K4ILgZYYh5JufaXbHeVIrsfgYNGyqGhQFGzsfnIaXw+PVLSjJ&#10;JnRmioE0nEhg115eNM80mVw+yeCTqKIE0TDknO4QxQ40G6liolBe+sizyWVkh8nY0TjCbV1fI/82&#10;oD0z1b7TwPtuA+pwSmXz/3bse2/pPtplppD/WIFDkXjyYSyoYUf5m5WSeRVab6rPGl+54gX9XHIK&#10;So7svzovY17Y4Pu2ekvuR3iKXQn3cMzEwUyAbYNnp2k/AAAA//8DAFBLAQItABQABgAIAAAAIQC2&#10;gziS/gAAAOEBAAATAAAAAAAAAAAAAAAAAAAAAABbQ29udGVudF9UeXBlc10ueG1sUEsBAi0AFAAG&#10;AAgAAAAhADj9If/WAAAAlAEAAAsAAAAAAAAAAAAAAAAALwEAAF9yZWxzLy5yZWxzUEsBAi0AFAAG&#10;AAgAAAAhAKHCG9IBAwAAUQYAAA4AAAAAAAAAAAAAAAAALgIAAGRycy9lMm9Eb2MueG1sUEsBAi0A&#10;FAAGAAgAAAAhAAoaatTbAAAABQEAAA8AAAAAAAAAAAAAAAAAWwUAAGRycy9kb3ducmV2LnhtbFBL&#10;AQItABQABgAIAAAAIQDZAQfv5wAAAGMBAAAZAAAAAAAAAAAAAAAAAGM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802FF"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один день перед экзаменом на то, чтобы еще раз повторить самые трудные вопросы.</w:t>
      </w:r>
    </w:p>
    <w:p w:rsidR="003802FF" w:rsidRPr="001252BA" w:rsidRDefault="003802FF" w:rsidP="003802FF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103F5A"/>
          <w:sz w:val="24"/>
          <w:szCs w:val="24"/>
        </w:rPr>
        <w:t> 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Советы выпускникам</w:t>
      </w:r>
    </w:p>
    <w:p w:rsidR="003802FF" w:rsidRPr="001252BA" w:rsidRDefault="003802FF" w:rsidP="003802FF">
      <w:pPr>
        <w:shd w:val="clear" w:color="auto" w:fill="FFFFFF"/>
        <w:spacing w:after="0" w:line="179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Накануне экзамена: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3802FF" w:rsidRPr="001252BA" w:rsidRDefault="003802FF" w:rsidP="003802FF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Перед началом тестирования.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3802FF" w:rsidRPr="001252BA" w:rsidRDefault="003802FF" w:rsidP="003802FF">
      <w:pPr>
        <w:shd w:val="clear" w:color="auto" w:fill="FFFFFF"/>
        <w:spacing w:after="0" w:line="3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b/>
          <w:bCs/>
          <w:color w:val="103F5A"/>
          <w:sz w:val="24"/>
          <w:szCs w:val="24"/>
        </w:rPr>
        <w:t>Во время тестирования: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Пробегите глазами весь тест, чтобы увидеть, какого типа задания в нем содержатся.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прочитаете вопрос до конца, чтобы правильно понять его смысл.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время для проверки своей работы, чтобы успеть пробежать глазами и заметить явные ошибки.</w:t>
      </w:r>
    </w:p>
    <w:p w:rsidR="003802FF" w:rsidRPr="001252BA" w:rsidRDefault="003802FF" w:rsidP="003802FF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 w:rsidRPr="001252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 уверены в выборе ответа, доверьтесь интуиции!</w:t>
      </w:r>
    </w:p>
    <w:p w:rsidR="003802FF" w:rsidRPr="001252BA" w:rsidRDefault="00202150" w:rsidP="003802FF">
      <w:pPr>
        <w:shd w:val="clear" w:color="auto" w:fill="FFFFFF"/>
        <w:spacing w:before="130" w:after="195" w:line="240" w:lineRule="auto"/>
        <w:rPr>
          <w:rFonts w:ascii="Times New Roman" w:eastAsia="Times New Roman" w:hAnsi="Times New Roman" w:cs="Times New Roman"/>
          <w:color w:val="103F5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03F5A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295015" cy="2150110"/>
                <wp:effectExtent l="0" t="0" r="0" b="0"/>
                <wp:docPr id="1" name="AutoShape 5" descr="w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95015" cy="215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w3" style="width:259.45pt;height:1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yKugIAAMQFAAAOAAAAZHJzL2Uyb0RvYy54bWysVF1vmzAUfZ+0/2D5nYIp+QCVVF0I06Ru&#10;q9TtBzjYBGtgM9sJ6ab9912bJE3al2kbD8j2Neeec+/h3tzuuxbtuDZCyRyTqwgjLivFhNzk+OuX&#10;MphjZCyVjLZK8hw/cYNvF2/f3Ax9xmPVqJZxjQBEmmzoc9xY22dhaKqGd9RcqZ5LCNZKd9TCVm9C&#10;pukA6F0bxlE0DQelWa9VxY2B02IM4oXHr2te2c91bbhFbY6Bm/Vv7d9r9w4XNzTbaNo3ojrQoH/B&#10;oqNCQtITVEEtRVstXkF1otLKqNpeVaoLVV2LinsNoIZEL9Q8NrTnXgsUx/SnMpn/B1t92j1oJBj0&#10;DiNJO2jR3dYqnxlNMGLcVFCu4dpVauhNBh889g/aaTX9vaq+GSTVsqFyw+9MD/UekY5HWquh4ZQB&#10;ZeIgwgsMtzGAhtbDR8UgN4Xcvo77WncuB1QI7X27nk7t4nuLKji8jtNJRIBkBbGYwJr4hoY0O37e&#10;a2Pfc9Uht8ixBn4enu7ujXV0aHa84rJJVYq29Z5o5cUBXBxPIDl86mKOhm/xzzRKV/PVPAmSeLoK&#10;kqgogrtymQTTkswmxXWxXBbkl8tLkqwRjHHp0hztRpI/a+fB+KNRToYzqhXMwTlKRm/Wy1ajHQW7&#10;l/7xRYfI87XwkoYvAmh5IYnESfQuToNyOp8FSZlMgnQWzYOIpO/SaZSkSVFeSroXkv+7JDTkOJ3E&#10;E9+lM9IvtEX+ea2NZp2wMFBa0eV4frpEM+fBlWS+tZaKdlyflcLRfy4FtPvYaO9YZ9LR/2vFnsCw&#10;WoGdYKDA6INFo/QPjAYYIzk237dUc4zaDxJMn5IkcXPHb5LJLIaNPo+szyNUVgCVY4vRuFzacVZt&#10;ey02DWQivjBSuZ+0Ft7C7icaWR1+LxgVXslhrLlZdL73t56H7+I3AAAA//8DAFBLAwQUAAYACAAA&#10;ACEAl7Plp94AAAAFAQAADwAAAGRycy9kb3ducmV2LnhtbEyPQUvDQBCF70L/wzIFL2I3tVhimkmR&#10;glhEKKba8zY7TYLZ2TS7TeK/d/Wil4HHe7z3TboeTSN66lxtGWE+i0AQF1bXXCK8759uYxDOK9aq&#10;sUwIX+RgnU2uUpVoO/Ab9bkvRShhlyiEyvs2kdIVFRnlZrYlDt7Jdkb5ILtS6k4Nodw08i6KltKo&#10;msNCpVraVFR85heDMBS7/rB/fZa7m8PW8nl73uQfL4jX0/FxBcLT6P/C8IMf0CELTEd7Ye1EgxAe&#10;8b83ePfz+AHEEWGxiJcgs1T+p8++AQAA//8DAFBLAQItABQABgAIAAAAIQC2gziS/gAAAOEBAAAT&#10;AAAAAAAAAAAAAAAAAAAAAABbQ29udGVudF9UeXBlc10ueG1sUEsBAi0AFAAGAAgAAAAhADj9If/W&#10;AAAAlAEAAAsAAAAAAAAAAAAAAAAALwEAAF9yZWxzLy5yZWxzUEsBAi0AFAAGAAgAAAAhAJ+evIq6&#10;AgAAxAUAAA4AAAAAAAAAAAAAAAAALgIAAGRycy9lMm9Eb2MueG1sUEsBAi0AFAAGAAgAAAAhAJez&#10;5afeAAAABQEAAA8AAAAAAAAAAAAAAAAAF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802FF" w:rsidRPr="001252BA" w:rsidRDefault="003802FF" w:rsidP="003802FF">
      <w:pPr>
        <w:shd w:val="clear" w:color="auto" w:fill="FFFFFF"/>
        <w:spacing w:before="130" w:after="195" w:line="240" w:lineRule="auto"/>
        <w:jc w:val="center"/>
        <w:rPr>
          <w:rFonts w:ascii="Times New Roman" w:eastAsia="Times New Roman" w:hAnsi="Times New Roman" w:cs="Times New Roman"/>
          <w:color w:val="103F5A"/>
          <w:sz w:val="24"/>
          <w:szCs w:val="24"/>
        </w:rPr>
      </w:pPr>
    </w:p>
    <w:p w:rsidR="00AE32E4" w:rsidRPr="001252BA" w:rsidRDefault="00AE32E4">
      <w:pPr>
        <w:rPr>
          <w:rFonts w:ascii="Times New Roman" w:hAnsi="Times New Roman" w:cs="Times New Roman"/>
          <w:sz w:val="24"/>
          <w:szCs w:val="24"/>
        </w:rPr>
      </w:pPr>
    </w:p>
    <w:sectPr w:rsidR="00AE32E4" w:rsidRPr="001252BA" w:rsidSect="00AE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C0A"/>
    <w:multiLevelType w:val="multilevel"/>
    <w:tmpl w:val="FC52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A1774"/>
    <w:multiLevelType w:val="multilevel"/>
    <w:tmpl w:val="F8F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B70A6"/>
    <w:multiLevelType w:val="multilevel"/>
    <w:tmpl w:val="DBF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143DD"/>
    <w:multiLevelType w:val="multilevel"/>
    <w:tmpl w:val="66A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C03E9"/>
    <w:multiLevelType w:val="multilevel"/>
    <w:tmpl w:val="5AAE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44AA3"/>
    <w:multiLevelType w:val="multilevel"/>
    <w:tmpl w:val="1C0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262C1"/>
    <w:multiLevelType w:val="multilevel"/>
    <w:tmpl w:val="97A08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90F23C9"/>
    <w:multiLevelType w:val="multilevel"/>
    <w:tmpl w:val="0C28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54047E"/>
    <w:multiLevelType w:val="multilevel"/>
    <w:tmpl w:val="275C5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97C088F"/>
    <w:multiLevelType w:val="multilevel"/>
    <w:tmpl w:val="E8D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C60F5D"/>
    <w:multiLevelType w:val="multilevel"/>
    <w:tmpl w:val="326A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319A8"/>
    <w:multiLevelType w:val="multilevel"/>
    <w:tmpl w:val="CD8045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0B0D1BED"/>
    <w:multiLevelType w:val="multilevel"/>
    <w:tmpl w:val="F4A6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9671B3"/>
    <w:multiLevelType w:val="multilevel"/>
    <w:tmpl w:val="6D4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2B3E9B"/>
    <w:multiLevelType w:val="multilevel"/>
    <w:tmpl w:val="137A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9B756F"/>
    <w:multiLevelType w:val="multilevel"/>
    <w:tmpl w:val="F8D8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AC5EDD"/>
    <w:multiLevelType w:val="multilevel"/>
    <w:tmpl w:val="FE2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930455"/>
    <w:multiLevelType w:val="multilevel"/>
    <w:tmpl w:val="CDB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421DCA"/>
    <w:multiLevelType w:val="multilevel"/>
    <w:tmpl w:val="29287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137474A5"/>
    <w:multiLevelType w:val="multilevel"/>
    <w:tmpl w:val="476E9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13EE4418"/>
    <w:multiLevelType w:val="multilevel"/>
    <w:tmpl w:val="216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115A07"/>
    <w:multiLevelType w:val="multilevel"/>
    <w:tmpl w:val="F9FA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D05B74"/>
    <w:multiLevelType w:val="multilevel"/>
    <w:tmpl w:val="772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CA1A00"/>
    <w:multiLevelType w:val="multilevel"/>
    <w:tmpl w:val="58F8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D34FA8"/>
    <w:multiLevelType w:val="multilevel"/>
    <w:tmpl w:val="2A4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410DCE"/>
    <w:multiLevelType w:val="multilevel"/>
    <w:tmpl w:val="A5A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FC7BBC"/>
    <w:multiLevelType w:val="multilevel"/>
    <w:tmpl w:val="4112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88500A"/>
    <w:multiLevelType w:val="multilevel"/>
    <w:tmpl w:val="B1B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9F355B"/>
    <w:multiLevelType w:val="multilevel"/>
    <w:tmpl w:val="20A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45D4450"/>
    <w:multiLevelType w:val="multilevel"/>
    <w:tmpl w:val="C80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771256"/>
    <w:multiLevelType w:val="multilevel"/>
    <w:tmpl w:val="3098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AC1923"/>
    <w:multiLevelType w:val="multilevel"/>
    <w:tmpl w:val="2F6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051417"/>
    <w:multiLevelType w:val="multilevel"/>
    <w:tmpl w:val="E93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EF3583"/>
    <w:multiLevelType w:val="multilevel"/>
    <w:tmpl w:val="248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527EE4"/>
    <w:multiLevelType w:val="multilevel"/>
    <w:tmpl w:val="A72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DF7552"/>
    <w:multiLevelType w:val="multilevel"/>
    <w:tmpl w:val="3F54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275D5A"/>
    <w:multiLevelType w:val="multilevel"/>
    <w:tmpl w:val="159A1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2DBB2D18"/>
    <w:multiLevelType w:val="multilevel"/>
    <w:tmpl w:val="3F1EE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2E5E75A5"/>
    <w:multiLevelType w:val="multilevel"/>
    <w:tmpl w:val="265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2286C73"/>
    <w:multiLevelType w:val="multilevel"/>
    <w:tmpl w:val="958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EF3805"/>
    <w:multiLevelType w:val="multilevel"/>
    <w:tmpl w:val="9B78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3AB6C63"/>
    <w:multiLevelType w:val="multilevel"/>
    <w:tmpl w:val="9CBC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BD70C0"/>
    <w:multiLevelType w:val="multilevel"/>
    <w:tmpl w:val="8D4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BE1982"/>
    <w:multiLevelType w:val="multilevel"/>
    <w:tmpl w:val="8948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C4683E"/>
    <w:multiLevelType w:val="multilevel"/>
    <w:tmpl w:val="C4FC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092DAE"/>
    <w:multiLevelType w:val="multilevel"/>
    <w:tmpl w:val="49E8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0F618E"/>
    <w:multiLevelType w:val="multilevel"/>
    <w:tmpl w:val="964E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ED2199"/>
    <w:multiLevelType w:val="multilevel"/>
    <w:tmpl w:val="5BD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B00765"/>
    <w:multiLevelType w:val="multilevel"/>
    <w:tmpl w:val="C46E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0077F69"/>
    <w:multiLevelType w:val="multilevel"/>
    <w:tmpl w:val="5A48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682234"/>
    <w:multiLevelType w:val="multilevel"/>
    <w:tmpl w:val="AAF85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414522BB"/>
    <w:multiLevelType w:val="multilevel"/>
    <w:tmpl w:val="1E36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1B502C2"/>
    <w:multiLevelType w:val="multilevel"/>
    <w:tmpl w:val="D43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1D8445B"/>
    <w:multiLevelType w:val="multilevel"/>
    <w:tmpl w:val="17789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41DF53E7"/>
    <w:multiLevelType w:val="multilevel"/>
    <w:tmpl w:val="F7C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5613BE"/>
    <w:multiLevelType w:val="multilevel"/>
    <w:tmpl w:val="252C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803667"/>
    <w:multiLevelType w:val="multilevel"/>
    <w:tmpl w:val="977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FB2711"/>
    <w:multiLevelType w:val="multilevel"/>
    <w:tmpl w:val="035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4193914"/>
    <w:multiLevelType w:val="multilevel"/>
    <w:tmpl w:val="C6B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6D51383"/>
    <w:multiLevelType w:val="multilevel"/>
    <w:tmpl w:val="8F32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CF22D3"/>
    <w:multiLevelType w:val="multilevel"/>
    <w:tmpl w:val="836A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B644ED"/>
    <w:multiLevelType w:val="multilevel"/>
    <w:tmpl w:val="CFA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625D1E"/>
    <w:multiLevelType w:val="multilevel"/>
    <w:tmpl w:val="29E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B0A0AFD"/>
    <w:multiLevelType w:val="multilevel"/>
    <w:tmpl w:val="94585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>
    <w:nsid w:val="4B7D2DA5"/>
    <w:multiLevelType w:val="multilevel"/>
    <w:tmpl w:val="B93C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213D0F"/>
    <w:multiLevelType w:val="multilevel"/>
    <w:tmpl w:val="59E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4F240C"/>
    <w:multiLevelType w:val="multilevel"/>
    <w:tmpl w:val="253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F400686"/>
    <w:multiLevelType w:val="multilevel"/>
    <w:tmpl w:val="0658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0C14CF3"/>
    <w:multiLevelType w:val="multilevel"/>
    <w:tmpl w:val="974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957A2A"/>
    <w:multiLevelType w:val="multilevel"/>
    <w:tmpl w:val="FA309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>
    <w:nsid w:val="527C1BD4"/>
    <w:multiLevelType w:val="multilevel"/>
    <w:tmpl w:val="BA8C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2B41424"/>
    <w:multiLevelType w:val="multilevel"/>
    <w:tmpl w:val="DA24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2D87B5F"/>
    <w:multiLevelType w:val="multilevel"/>
    <w:tmpl w:val="574A4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>
    <w:nsid w:val="544A5F02"/>
    <w:multiLevelType w:val="multilevel"/>
    <w:tmpl w:val="5AC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4852956"/>
    <w:multiLevelType w:val="multilevel"/>
    <w:tmpl w:val="29B0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6B22A72"/>
    <w:multiLevelType w:val="multilevel"/>
    <w:tmpl w:val="072A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6D7459F"/>
    <w:multiLevelType w:val="multilevel"/>
    <w:tmpl w:val="5AD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8063402"/>
    <w:multiLevelType w:val="multilevel"/>
    <w:tmpl w:val="EE52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1F6A9B"/>
    <w:multiLevelType w:val="multilevel"/>
    <w:tmpl w:val="0D6A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C834D9E"/>
    <w:multiLevelType w:val="multilevel"/>
    <w:tmpl w:val="E578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E1E6A5C"/>
    <w:multiLevelType w:val="multilevel"/>
    <w:tmpl w:val="25EE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402C85"/>
    <w:multiLevelType w:val="multilevel"/>
    <w:tmpl w:val="40C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2686987"/>
    <w:multiLevelType w:val="multilevel"/>
    <w:tmpl w:val="64F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341733F"/>
    <w:multiLevelType w:val="multilevel"/>
    <w:tmpl w:val="0F94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4B59DA"/>
    <w:multiLevelType w:val="multilevel"/>
    <w:tmpl w:val="863C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6047A21"/>
    <w:multiLevelType w:val="multilevel"/>
    <w:tmpl w:val="18DC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CC483D"/>
    <w:multiLevelType w:val="multilevel"/>
    <w:tmpl w:val="1B2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614878"/>
    <w:multiLevelType w:val="multilevel"/>
    <w:tmpl w:val="AC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5C2697"/>
    <w:multiLevelType w:val="multilevel"/>
    <w:tmpl w:val="42E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2CF483C"/>
    <w:multiLevelType w:val="multilevel"/>
    <w:tmpl w:val="F78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3AD05CB"/>
    <w:multiLevelType w:val="multilevel"/>
    <w:tmpl w:val="D2CC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6F1F0B"/>
    <w:multiLevelType w:val="multilevel"/>
    <w:tmpl w:val="451A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584D03"/>
    <w:multiLevelType w:val="multilevel"/>
    <w:tmpl w:val="867C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0C574F"/>
    <w:multiLevelType w:val="multilevel"/>
    <w:tmpl w:val="819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745564A"/>
    <w:multiLevelType w:val="multilevel"/>
    <w:tmpl w:val="4DF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AA259BF"/>
    <w:multiLevelType w:val="multilevel"/>
    <w:tmpl w:val="5642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B24110"/>
    <w:multiLevelType w:val="multilevel"/>
    <w:tmpl w:val="869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CE71010"/>
    <w:multiLevelType w:val="multilevel"/>
    <w:tmpl w:val="C6D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DBD1037"/>
    <w:multiLevelType w:val="multilevel"/>
    <w:tmpl w:val="768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E1C3FE6"/>
    <w:multiLevelType w:val="multilevel"/>
    <w:tmpl w:val="2E1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0"/>
  </w:num>
  <w:num w:numId="3">
    <w:abstractNumId w:val="69"/>
  </w:num>
  <w:num w:numId="4">
    <w:abstractNumId w:val="18"/>
  </w:num>
  <w:num w:numId="5">
    <w:abstractNumId w:val="6"/>
  </w:num>
  <w:num w:numId="6">
    <w:abstractNumId w:val="63"/>
  </w:num>
  <w:num w:numId="7">
    <w:abstractNumId w:val="19"/>
  </w:num>
  <w:num w:numId="8">
    <w:abstractNumId w:val="36"/>
  </w:num>
  <w:num w:numId="9">
    <w:abstractNumId w:val="72"/>
  </w:num>
  <w:num w:numId="10">
    <w:abstractNumId w:val="8"/>
  </w:num>
  <w:num w:numId="11">
    <w:abstractNumId w:val="37"/>
  </w:num>
  <w:num w:numId="12">
    <w:abstractNumId w:val="53"/>
  </w:num>
  <w:num w:numId="13">
    <w:abstractNumId w:val="84"/>
  </w:num>
  <w:num w:numId="14">
    <w:abstractNumId w:val="25"/>
  </w:num>
  <w:num w:numId="15">
    <w:abstractNumId w:val="67"/>
  </w:num>
  <w:num w:numId="16">
    <w:abstractNumId w:val="81"/>
  </w:num>
  <w:num w:numId="17">
    <w:abstractNumId w:val="23"/>
  </w:num>
  <w:num w:numId="18">
    <w:abstractNumId w:val="39"/>
  </w:num>
  <w:num w:numId="19">
    <w:abstractNumId w:val="93"/>
  </w:num>
  <w:num w:numId="20">
    <w:abstractNumId w:val="89"/>
  </w:num>
  <w:num w:numId="21">
    <w:abstractNumId w:val="42"/>
  </w:num>
  <w:num w:numId="22">
    <w:abstractNumId w:val="97"/>
  </w:num>
  <w:num w:numId="23">
    <w:abstractNumId w:val="13"/>
  </w:num>
  <w:num w:numId="24">
    <w:abstractNumId w:val="9"/>
  </w:num>
  <w:num w:numId="25">
    <w:abstractNumId w:val="17"/>
  </w:num>
  <w:num w:numId="26">
    <w:abstractNumId w:val="60"/>
  </w:num>
  <w:num w:numId="27">
    <w:abstractNumId w:val="91"/>
  </w:num>
  <w:num w:numId="28">
    <w:abstractNumId w:val="4"/>
  </w:num>
  <w:num w:numId="29">
    <w:abstractNumId w:val="74"/>
  </w:num>
  <w:num w:numId="30">
    <w:abstractNumId w:val="70"/>
  </w:num>
  <w:num w:numId="31">
    <w:abstractNumId w:val="85"/>
  </w:num>
  <w:num w:numId="32">
    <w:abstractNumId w:val="90"/>
  </w:num>
  <w:num w:numId="33">
    <w:abstractNumId w:val="2"/>
  </w:num>
  <w:num w:numId="34">
    <w:abstractNumId w:val="14"/>
  </w:num>
  <w:num w:numId="35">
    <w:abstractNumId w:val="82"/>
  </w:num>
  <w:num w:numId="36">
    <w:abstractNumId w:val="83"/>
  </w:num>
  <w:num w:numId="37">
    <w:abstractNumId w:val="86"/>
  </w:num>
  <w:num w:numId="38">
    <w:abstractNumId w:val="95"/>
  </w:num>
  <w:num w:numId="39">
    <w:abstractNumId w:val="59"/>
  </w:num>
  <w:num w:numId="40">
    <w:abstractNumId w:val="21"/>
  </w:num>
  <w:num w:numId="41">
    <w:abstractNumId w:val="7"/>
  </w:num>
  <w:num w:numId="42">
    <w:abstractNumId w:val="99"/>
  </w:num>
  <w:num w:numId="43">
    <w:abstractNumId w:val="3"/>
  </w:num>
  <w:num w:numId="44">
    <w:abstractNumId w:val="87"/>
  </w:num>
  <w:num w:numId="45">
    <w:abstractNumId w:val="44"/>
  </w:num>
  <w:num w:numId="46">
    <w:abstractNumId w:val="48"/>
  </w:num>
  <w:num w:numId="47">
    <w:abstractNumId w:val="20"/>
  </w:num>
  <w:num w:numId="48">
    <w:abstractNumId w:val="26"/>
  </w:num>
  <w:num w:numId="49">
    <w:abstractNumId w:val="78"/>
  </w:num>
  <w:num w:numId="50">
    <w:abstractNumId w:val="15"/>
  </w:num>
  <w:num w:numId="51">
    <w:abstractNumId w:val="49"/>
  </w:num>
  <w:num w:numId="52">
    <w:abstractNumId w:val="41"/>
  </w:num>
  <w:num w:numId="53">
    <w:abstractNumId w:val="55"/>
  </w:num>
  <w:num w:numId="54">
    <w:abstractNumId w:val="92"/>
  </w:num>
  <w:num w:numId="55">
    <w:abstractNumId w:val="51"/>
  </w:num>
  <w:num w:numId="56">
    <w:abstractNumId w:val="61"/>
  </w:num>
  <w:num w:numId="57">
    <w:abstractNumId w:val="0"/>
  </w:num>
  <w:num w:numId="58">
    <w:abstractNumId w:val="45"/>
  </w:num>
  <w:num w:numId="59">
    <w:abstractNumId w:val="75"/>
  </w:num>
  <w:num w:numId="60">
    <w:abstractNumId w:val="10"/>
  </w:num>
  <w:num w:numId="61">
    <w:abstractNumId w:val="27"/>
  </w:num>
  <w:num w:numId="62">
    <w:abstractNumId w:val="64"/>
  </w:num>
  <w:num w:numId="63">
    <w:abstractNumId w:val="33"/>
  </w:num>
  <w:num w:numId="64">
    <w:abstractNumId w:val="73"/>
  </w:num>
  <w:num w:numId="65">
    <w:abstractNumId w:val="32"/>
  </w:num>
  <w:num w:numId="66">
    <w:abstractNumId w:val="71"/>
  </w:num>
  <w:num w:numId="67">
    <w:abstractNumId w:val="30"/>
  </w:num>
  <w:num w:numId="68">
    <w:abstractNumId w:val="76"/>
  </w:num>
  <w:num w:numId="69">
    <w:abstractNumId w:val="35"/>
  </w:num>
  <w:num w:numId="70">
    <w:abstractNumId w:val="24"/>
  </w:num>
  <w:num w:numId="71">
    <w:abstractNumId w:val="47"/>
  </w:num>
  <w:num w:numId="72">
    <w:abstractNumId w:val="94"/>
  </w:num>
  <w:num w:numId="73">
    <w:abstractNumId w:val="57"/>
  </w:num>
  <w:num w:numId="74">
    <w:abstractNumId w:val="31"/>
  </w:num>
  <w:num w:numId="75">
    <w:abstractNumId w:val="5"/>
  </w:num>
  <w:num w:numId="76">
    <w:abstractNumId w:val="52"/>
  </w:num>
  <w:num w:numId="77">
    <w:abstractNumId w:val="22"/>
  </w:num>
  <w:num w:numId="78">
    <w:abstractNumId w:val="58"/>
  </w:num>
  <w:num w:numId="79">
    <w:abstractNumId w:val="62"/>
  </w:num>
  <w:num w:numId="80">
    <w:abstractNumId w:val="68"/>
  </w:num>
  <w:num w:numId="81">
    <w:abstractNumId w:val="43"/>
  </w:num>
  <w:num w:numId="82">
    <w:abstractNumId w:val="96"/>
  </w:num>
  <w:num w:numId="83">
    <w:abstractNumId w:val="29"/>
  </w:num>
  <w:num w:numId="84">
    <w:abstractNumId w:val="46"/>
  </w:num>
  <w:num w:numId="85">
    <w:abstractNumId w:val="79"/>
  </w:num>
  <w:num w:numId="86">
    <w:abstractNumId w:val="77"/>
  </w:num>
  <w:num w:numId="87">
    <w:abstractNumId w:val="12"/>
  </w:num>
  <w:num w:numId="88">
    <w:abstractNumId w:val="54"/>
  </w:num>
  <w:num w:numId="89">
    <w:abstractNumId w:val="88"/>
  </w:num>
  <w:num w:numId="90">
    <w:abstractNumId w:val="38"/>
  </w:num>
  <w:num w:numId="91">
    <w:abstractNumId w:val="80"/>
  </w:num>
  <w:num w:numId="92">
    <w:abstractNumId w:val="65"/>
  </w:num>
  <w:num w:numId="93">
    <w:abstractNumId w:val="40"/>
  </w:num>
  <w:num w:numId="94">
    <w:abstractNumId w:val="98"/>
  </w:num>
  <w:num w:numId="95">
    <w:abstractNumId w:val="16"/>
  </w:num>
  <w:num w:numId="96">
    <w:abstractNumId w:val="56"/>
  </w:num>
  <w:num w:numId="97">
    <w:abstractNumId w:val="66"/>
  </w:num>
  <w:num w:numId="98">
    <w:abstractNumId w:val="28"/>
  </w:num>
  <w:num w:numId="99">
    <w:abstractNumId w:val="1"/>
  </w:num>
  <w:num w:numId="100">
    <w:abstractNumId w:val="3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F"/>
    <w:rsid w:val="001252BA"/>
    <w:rsid w:val="001658E4"/>
    <w:rsid w:val="00202150"/>
    <w:rsid w:val="003802FF"/>
    <w:rsid w:val="006E62DF"/>
    <w:rsid w:val="007B392C"/>
    <w:rsid w:val="00A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02F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80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0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0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02F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80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v7.vsevobr.ru/images/stories/struktura/w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2020-11-24T17:27:00Z</dcterms:created>
  <dcterms:modified xsi:type="dcterms:W3CDTF">2020-11-24T17:27:00Z</dcterms:modified>
</cp:coreProperties>
</file>