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1E" w:rsidRPr="00BC6B3D" w:rsidRDefault="0070161E" w:rsidP="00BC6B3D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  <w:r w:rsidRPr="00BC6B3D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О режиме функционирования организации в условиях распространения COVID-19</w:t>
      </w:r>
    </w:p>
    <w:p w:rsidR="0070161E" w:rsidRPr="00BC6B3D" w:rsidRDefault="0070161E" w:rsidP="0070161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history="1">
        <w:r w:rsidRPr="00BC6B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Письмо Министерства образования и науки Республики Башкортостан от 17.08.2020 №4-10603 о методических рекомендациях и материалах об организации работы образовательных учреждений Республики Башкортостан в 2020–2021 учебном году в условиях сохраняющейся угрозы распространения </w:t>
        </w:r>
        <w:proofErr w:type="spellStart"/>
        <w:r w:rsidRPr="00BC6B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коронавирусной</w:t>
        </w:r>
        <w:proofErr w:type="spellEnd"/>
        <w:r w:rsidRPr="00BC6B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инфекции</w:t>
        </w:r>
      </w:hyperlink>
    </w:p>
    <w:p w:rsidR="0070161E" w:rsidRPr="00BC6B3D" w:rsidRDefault="00BC6B3D" w:rsidP="0070161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history="1">
        <w:r w:rsidR="0070161E" w:rsidRPr="00BC6B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Приложение №1. Методические рекомендации об организации работы общеобразовательных учреждений Республики Башкортостан в 2020–2021 учебном году</w:t>
        </w:r>
      </w:hyperlink>
    </w:p>
    <w:p w:rsidR="0070161E" w:rsidRPr="00BC6B3D" w:rsidRDefault="00BC6B3D" w:rsidP="0070161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history="1">
        <w:r w:rsidR="0070161E" w:rsidRPr="00BC6B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Приложение №3. Письмо Управления Федеральной службы по надзору в сфере защиты прав потребителей и благополучия человека по Республике Башкортостан от 13.08.2020г. № 02-00-07/исх-8542-2020 «О противоэпидемических мероприятиях в очаге COVID-19, внебольничной пневмонии в образовательных организациях»</w:t>
        </w:r>
      </w:hyperlink>
    </w:p>
    <w:p w:rsidR="0070161E" w:rsidRPr="00BC6B3D" w:rsidRDefault="00BC6B3D" w:rsidP="0070161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history="1">
        <w:r w:rsidR="0070161E" w:rsidRPr="00BC6B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Приложение №4. Письмо ФБУЗ «Центр гигиены и эпидемиологии в Республике Башкортостан» от 11.08.2020 № 02-20-02/11-2511-2020 «О предоставлении информационных материалов»</w:t>
        </w:r>
      </w:hyperlink>
    </w:p>
    <w:p w:rsidR="0070161E" w:rsidRPr="00BC6B3D" w:rsidRDefault="00BC6B3D" w:rsidP="0070161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0" w:history="1">
        <w:r w:rsidR="0070161E" w:rsidRPr="00BC6B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Письмо Министерства образования и науки Республики Башкортостан от 17.08.2020 №16-10667 о методических рекомендациях по организации питания обучающихся образовательных организаций</w:t>
        </w:r>
      </w:hyperlink>
    </w:p>
    <w:p w:rsidR="0070161E" w:rsidRPr="00BC6B3D" w:rsidRDefault="00BC6B3D" w:rsidP="0070161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1" w:history="1">
        <w:r w:rsidR="0070161E" w:rsidRPr="00BC6B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Методические рекомендации по организации питания в образовательных</w:t>
        </w:r>
        <w:r w:rsidR="0070161E" w:rsidRPr="00BC6B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 организациях</w:t>
        </w:r>
      </w:hyperlink>
    </w:p>
    <w:p w:rsidR="0070161E" w:rsidRPr="00BC6B3D" w:rsidRDefault="00BC6B3D" w:rsidP="0070161E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hyperlink r:id="rId12" w:history="1">
        <w:r w:rsidR="0070161E" w:rsidRPr="00BC6B3D">
          <w:rPr>
            <w:rFonts w:ascii="Times New Roman" w:eastAsia="Times New Roman" w:hAnsi="Times New Roman" w:cs="Times New Roman"/>
            <w:color w:val="000000" w:themeColor="text1"/>
            <w:kern w:val="36"/>
            <w:sz w:val="28"/>
            <w:szCs w:val="28"/>
            <w:u w:val="single"/>
            <w:lang w:eastAsia="ru-RU"/>
          </w:rPr>
          <w:t xml:space="preserve">Письмо Министерства образования и науки Республики Башкортостан от 17.08.2020 №4-10603 о методических рекомендациях и материалах об организации работы образовательных учреждений Республики Башкортостан в 2020–2021 учебном году в условиях сохраняющейся угрозы распространения </w:t>
        </w:r>
        <w:proofErr w:type="spellStart"/>
        <w:r w:rsidR="0070161E" w:rsidRPr="00BC6B3D">
          <w:rPr>
            <w:rFonts w:ascii="Times New Roman" w:eastAsia="Times New Roman" w:hAnsi="Times New Roman" w:cs="Times New Roman"/>
            <w:color w:val="000000" w:themeColor="text1"/>
            <w:kern w:val="36"/>
            <w:sz w:val="28"/>
            <w:szCs w:val="28"/>
            <w:u w:val="single"/>
            <w:lang w:eastAsia="ru-RU"/>
          </w:rPr>
          <w:t>коронавирусной</w:t>
        </w:r>
        <w:proofErr w:type="spellEnd"/>
        <w:r w:rsidR="0070161E" w:rsidRPr="00BC6B3D">
          <w:rPr>
            <w:rFonts w:ascii="Times New Roman" w:eastAsia="Times New Roman" w:hAnsi="Times New Roman" w:cs="Times New Roman"/>
            <w:color w:val="000000" w:themeColor="text1"/>
            <w:kern w:val="36"/>
            <w:sz w:val="28"/>
            <w:szCs w:val="28"/>
            <w:u w:val="single"/>
            <w:lang w:eastAsia="ru-RU"/>
          </w:rPr>
          <w:t xml:space="preserve"> инфекции</w:t>
        </w:r>
      </w:hyperlink>
    </w:p>
    <w:p w:rsidR="0070161E" w:rsidRPr="00BC6B3D" w:rsidRDefault="00BC6B3D" w:rsidP="0070161E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hyperlink r:id="rId13" w:history="1">
        <w:r w:rsidR="0070161E" w:rsidRPr="00BC6B3D">
          <w:rPr>
            <w:rFonts w:ascii="Times New Roman" w:eastAsia="Times New Roman" w:hAnsi="Times New Roman" w:cs="Times New Roman"/>
            <w:color w:val="000000" w:themeColor="text1"/>
            <w:kern w:val="36"/>
            <w:sz w:val="28"/>
            <w:szCs w:val="28"/>
            <w:u w:val="single"/>
            <w:lang w:eastAsia="ru-RU"/>
          </w:rPr>
          <w:t>Приложение №1. Методические рекомендации об организации работы общеобразовательных учреждений Республики Башкортостан в 2020–2021 учебном году</w:t>
        </w:r>
      </w:hyperlink>
    </w:p>
    <w:p w:rsidR="0070161E" w:rsidRPr="00BC6B3D" w:rsidRDefault="00BC6B3D" w:rsidP="0070161E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hyperlink r:id="rId14" w:history="1">
        <w:r w:rsidR="0070161E" w:rsidRPr="00BC6B3D">
          <w:rPr>
            <w:rFonts w:ascii="Times New Roman" w:eastAsia="Times New Roman" w:hAnsi="Times New Roman" w:cs="Times New Roman"/>
            <w:color w:val="000000" w:themeColor="text1"/>
            <w:kern w:val="36"/>
            <w:sz w:val="28"/>
            <w:szCs w:val="28"/>
            <w:u w:val="single"/>
            <w:lang w:eastAsia="ru-RU"/>
          </w:rPr>
          <w:t>Приложение №3. Письмо Управления Федеральной службы по надзору в сфере защиты прав потребителей и благополучия человека по Республике Башкортостан от 13.08.2020г. № 02-00-07/исх-8542-2020 «О противоэпидемических мероприятиях в очаге COVID-19, внебольничной пневмонии в образовательных организациях»</w:t>
        </w:r>
      </w:hyperlink>
      <w:hyperlink r:id="rId15" w:history="1">
        <w:r w:rsidR="0070161E" w:rsidRPr="00BC6B3D">
          <w:rPr>
            <w:rFonts w:ascii="Times New Roman" w:eastAsia="Times New Roman" w:hAnsi="Times New Roman" w:cs="Times New Roman"/>
            <w:color w:val="000000" w:themeColor="text1"/>
            <w:kern w:val="36"/>
            <w:sz w:val="28"/>
            <w:szCs w:val="28"/>
            <w:u w:val="single"/>
            <w:bdr w:val="none" w:sz="0" w:space="0" w:color="auto" w:frame="1"/>
            <w:lang w:eastAsia="ru-RU"/>
          </w:rPr>
          <w:br/>
        </w:r>
      </w:hyperlink>
      <w:hyperlink r:id="rId16" w:history="1">
        <w:r w:rsidR="0070161E" w:rsidRPr="00BC6B3D">
          <w:rPr>
            <w:rFonts w:ascii="Times New Roman" w:eastAsia="Times New Roman" w:hAnsi="Times New Roman" w:cs="Times New Roman"/>
            <w:color w:val="000000" w:themeColor="text1"/>
            <w:kern w:val="36"/>
            <w:sz w:val="28"/>
            <w:szCs w:val="28"/>
            <w:u w:val="single"/>
            <w:lang w:eastAsia="ru-RU"/>
          </w:rPr>
          <w:t>Приложение №4. Письмо ФБУЗ «Центр гигиены и эпидемиологии в Республике Башкортостан» от 11.08.2020 № 02-20-02/11-2511-2020 «О предоставлении информационных материалов»</w:t>
        </w:r>
      </w:hyperlink>
    </w:p>
    <w:p w:rsidR="0070161E" w:rsidRPr="00BC6B3D" w:rsidRDefault="00BC6B3D" w:rsidP="0070161E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hyperlink r:id="rId17" w:history="1">
        <w:r w:rsidR="0070161E" w:rsidRPr="00BC6B3D">
          <w:rPr>
            <w:rFonts w:ascii="Times New Roman" w:eastAsia="Times New Roman" w:hAnsi="Times New Roman" w:cs="Times New Roman"/>
            <w:color w:val="000000" w:themeColor="text1"/>
            <w:kern w:val="36"/>
            <w:sz w:val="28"/>
            <w:szCs w:val="28"/>
            <w:u w:val="single"/>
            <w:lang w:eastAsia="ru-RU"/>
          </w:rPr>
          <w:t>Письмо Министерства образования и науки Республики Башкортостан от 17.08.2020 №16-10667 о методических рекомендациях по организации питания обучающихся образовательных организаций</w:t>
        </w:r>
      </w:hyperlink>
    </w:p>
    <w:p w:rsidR="0070161E" w:rsidRPr="00BC6B3D" w:rsidRDefault="00BC6B3D" w:rsidP="0070161E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hyperlink r:id="rId18" w:history="1">
        <w:r w:rsidR="0070161E" w:rsidRPr="00BC6B3D">
          <w:rPr>
            <w:rFonts w:ascii="Times New Roman" w:eastAsia="Times New Roman" w:hAnsi="Times New Roman" w:cs="Times New Roman"/>
            <w:color w:val="000000" w:themeColor="text1"/>
            <w:kern w:val="36"/>
            <w:sz w:val="28"/>
            <w:szCs w:val="28"/>
            <w:u w:val="single"/>
            <w:lang w:eastAsia="ru-RU"/>
          </w:rPr>
          <w:t>Методические рекомендации по организации питания в образовательных организациях</w:t>
        </w:r>
      </w:hyperlink>
    </w:p>
    <w:p w:rsidR="0070161E" w:rsidRPr="00BC6B3D" w:rsidRDefault="0070161E" w:rsidP="0070161E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bdr w:val="none" w:sz="0" w:space="0" w:color="auto" w:frame="1"/>
          <w:lang w:eastAsia="ru-RU"/>
        </w:rPr>
      </w:pPr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fldChar w:fldCharType="begin"/>
      </w:r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instrText xml:space="preserve"> HYPERLINK "https://education.bashkortostan.ru/documents/active/303865/" </w:instrText>
      </w:r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fldChar w:fldCharType="separate"/>
      </w:r>
    </w:p>
    <w:p w:rsidR="0070161E" w:rsidRPr="00BC6B3D" w:rsidRDefault="0070161E" w:rsidP="0070161E">
      <w:pPr>
        <w:shd w:val="clear" w:color="auto" w:fill="FFFFFF"/>
        <w:spacing w:before="30" w:after="30" w:line="330" w:lineRule="atLeast"/>
        <w:jc w:val="center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BC6B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  <w:lang w:eastAsia="ru-RU"/>
        </w:rPr>
        <w:t xml:space="preserve">ВРЕМЯ ПРИХОДА И УХОДА </w:t>
      </w:r>
      <w:proofErr w:type="gramStart"/>
      <w:r w:rsidRPr="00BC6B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</w:p>
    <w:p w:rsidR="0070161E" w:rsidRPr="00BC6B3D" w:rsidRDefault="00BC6B3D" w:rsidP="0070161E">
      <w:pPr>
        <w:shd w:val="clear" w:color="auto" w:fill="FFFFFF"/>
        <w:spacing w:before="30" w:after="30" w:line="330" w:lineRule="atLeast"/>
        <w:jc w:val="center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</w:pPr>
      <w:r w:rsidRPr="00BC6B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  <w:lang w:eastAsia="ru-RU"/>
        </w:rPr>
        <w:t>Просьба соблюдать временные интервалы прихода в  школу для минимизации контактов обучающихся! </w:t>
      </w:r>
    </w:p>
    <w:p w:rsidR="0070161E" w:rsidRPr="00BC6B3D" w:rsidRDefault="0070161E" w:rsidP="0070161E">
      <w:pPr>
        <w:shd w:val="clear" w:color="auto" w:fill="FFFFFF"/>
        <w:spacing w:before="30" w:after="30" w:line="330" w:lineRule="atLeast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</w:pPr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 xml:space="preserve">Предстоящий новый учебный год имеет особенности в связи с эпидемиологической ситуацией по распространению новой </w:t>
      </w:r>
      <w:proofErr w:type="spellStart"/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>коронавирусной</w:t>
      </w:r>
      <w:proofErr w:type="spellEnd"/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 xml:space="preserve"> инфекции (COVID-19).</w:t>
      </w:r>
    </w:p>
    <w:p w:rsidR="0070161E" w:rsidRPr="00BC6B3D" w:rsidRDefault="0070161E" w:rsidP="0070161E">
      <w:pPr>
        <w:shd w:val="clear" w:color="auto" w:fill="FFFFFF"/>
        <w:spacing w:before="30" w:after="30" w:line="330" w:lineRule="atLeast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</w:pPr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 xml:space="preserve">   В 2020/2021 учебном году общеобразовательные организации должны обеспечить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новой </w:t>
      </w:r>
      <w:proofErr w:type="spellStart"/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>коронавирусной</w:t>
      </w:r>
      <w:proofErr w:type="spellEnd"/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 xml:space="preserve"> инфекции (COVID-19).</w:t>
      </w:r>
    </w:p>
    <w:p w:rsidR="0070161E" w:rsidRPr="00BC6B3D" w:rsidRDefault="0070161E" w:rsidP="0070161E">
      <w:pPr>
        <w:shd w:val="clear" w:color="auto" w:fill="FFFFFF"/>
        <w:spacing w:before="30" w:after="30" w:line="330" w:lineRule="atLeast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</w:pPr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>   Санитарно-эпидемиологические правила СП 3.1/2.4.3598-20 «</w:t>
      </w:r>
      <w:proofErr w:type="spellStart"/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>Санитарно</w:t>
      </w:r>
      <w:proofErr w:type="spellEnd"/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>-э</w:t>
      </w:r>
      <w:proofErr w:type="gramEnd"/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 xml:space="preserve">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>коронавирусной</w:t>
      </w:r>
      <w:proofErr w:type="spellEnd"/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 xml:space="preserve"> инфекции (COVID-19)» устанавливают требования к работе в особом режиме, а именно:</w:t>
      </w:r>
    </w:p>
    <w:p w:rsidR="0070161E" w:rsidRPr="00BC6B3D" w:rsidRDefault="0070161E" w:rsidP="0070161E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fldChar w:fldCharType="end"/>
      </w:r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fldChar w:fldCharType="begin"/>
      </w:r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instrText xml:space="preserve"> HYPERLINK "https://education.bashkortostan.ru/documents/active/303865/" </w:instrText>
      </w:r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fldChar w:fldCharType="separate"/>
      </w:r>
    </w:p>
    <w:p w:rsidR="0070161E" w:rsidRPr="00BC6B3D" w:rsidRDefault="0070161E" w:rsidP="00BC6B3D">
      <w:pPr>
        <w:numPr>
          <w:ilvl w:val="0"/>
          <w:numId w:val="1"/>
        </w:num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>организацию ежедневных «утренних фильтров» при входе в здание с обязательной термометрией с целью выявления и недопущения лиц с признаками респираторных заболеваний;</w:t>
      </w:r>
    </w:p>
    <w:p w:rsidR="0070161E" w:rsidRPr="00BC6B3D" w:rsidRDefault="0070161E" w:rsidP="00BC6B3D">
      <w:pPr>
        <w:numPr>
          <w:ilvl w:val="0"/>
          <w:numId w:val="1"/>
        </w:num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</w:pPr>
      <w:proofErr w:type="gramStart"/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>закрепление за каждым классом отдельного учебного кабинета, в котором обучаются дети по всем предметам, за исключением занятий, требующих специального оборудования, проведение занятий в актовом и спортивном залах, библиотеке только для одного класса;</w:t>
      </w:r>
      <w:proofErr w:type="gramEnd"/>
    </w:p>
    <w:p w:rsidR="0070161E" w:rsidRPr="00BC6B3D" w:rsidRDefault="0070161E" w:rsidP="00BC6B3D">
      <w:pPr>
        <w:numPr>
          <w:ilvl w:val="0"/>
          <w:numId w:val="1"/>
        </w:num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</w:pPr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>организацию учебного процесса по специально разработанному расписанию (графику) уроков и перемен, графику посещения столовой с целью минимизации контактов обучающихся;</w:t>
      </w:r>
    </w:p>
    <w:p w:rsidR="0070161E" w:rsidRPr="00BC6B3D" w:rsidRDefault="0070161E" w:rsidP="0070161E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fldChar w:fldCharType="end"/>
      </w:r>
    </w:p>
    <w:p w:rsidR="0070161E" w:rsidRPr="00BC6B3D" w:rsidRDefault="00BC6B3D" w:rsidP="0070161E">
      <w:pPr>
        <w:numPr>
          <w:ilvl w:val="0"/>
          <w:numId w:val="1"/>
        </w:num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hyperlink r:id="rId19" w:history="1">
        <w:r w:rsidR="0070161E" w:rsidRPr="00BC6B3D">
          <w:rPr>
            <w:rFonts w:ascii="Times New Roman" w:eastAsia="Times New Roman" w:hAnsi="Times New Roman" w:cs="Times New Roman"/>
            <w:kern w:val="36"/>
            <w:sz w:val="24"/>
            <w:szCs w:val="24"/>
            <w:bdr w:val="none" w:sz="0" w:space="0" w:color="auto" w:frame="1"/>
            <w:lang w:eastAsia="ru-RU"/>
          </w:rPr>
          <w:t>усиление дезинфекционного режима (проведение уборок помещений с применением моющих и дезинфицирующих средств, наличие антисептических сре</w:t>
        </w:r>
        <w:proofErr w:type="gramStart"/>
        <w:r w:rsidR="0070161E" w:rsidRPr="00BC6B3D">
          <w:rPr>
            <w:rFonts w:ascii="Times New Roman" w:eastAsia="Times New Roman" w:hAnsi="Times New Roman" w:cs="Times New Roman"/>
            <w:kern w:val="36"/>
            <w:sz w:val="24"/>
            <w:szCs w:val="24"/>
            <w:bdr w:val="none" w:sz="0" w:space="0" w:color="auto" w:frame="1"/>
            <w:lang w:eastAsia="ru-RU"/>
          </w:rPr>
          <w:t>дств дл</w:t>
        </w:r>
        <w:proofErr w:type="gramEnd"/>
        <w:r w:rsidR="0070161E" w:rsidRPr="00BC6B3D">
          <w:rPr>
            <w:rFonts w:ascii="Times New Roman" w:eastAsia="Times New Roman" w:hAnsi="Times New Roman" w:cs="Times New Roman"/>
            <w:kern w:val="36"/>
            <w:sz w:val="24"/>
            <w:szCs w:val="24"/>
            <w:bdr w:val="none" w:sz="0" w:space="0" w:color="auto" w:frame="1"/>
            <w:lang w:eastAsia="ru-RU"/>
          </w:rPr>
          <w:t>я обработки рук, использование приборов для обеззараживания воздуха); </w:t>
        </w:r>
      </w:hyperlink>
      <w:r w:rsidR="0070161E" w:rsidRPr="00BC6B3D">
        <w:rPr>
          <w:rFonts w:ascii="Times New Roman" w:eastAsia="Times New Roman" w:hAnsi="Times New Roman" w:cs="Times New Roman"/>
          <w:noProof/>
          <w:kern w:val="36"/>
          <w:sz w:val="24"/>
          <w:szCs w:val="24"/>
          <w:lang w:eastAsia="ru-RU"/>
        </w:rPr>
        <w:drawing>
          <wp:inline distT="0" distB="0" distL="0" distR="0" wp14:anchorId="0B744DE3" wp14:editId="07DCB7D6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61E" w:rsidRPr="00BC6B3D" w:rsidRDefault="0070161E" w:rsidP="0070161E">
      <w:pPr>
        <w:numPr>
          <w:ilvl w:val="0"/>
          <w:numId w:val="1"/>
        </w:num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создание условий для соблюдения правил личной гигиены </w:t>
      </w:r>
    </w:p>
    <w:p w:rsidR="0070161E" w:rsidRDefault="0070161E" w:rsidP="0070161E">
      <w:pPr>
        <w:numPr>
          <w:ilvl w:val="0"/>
          <w:numId w:val="1"/>
        </w:num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BC6B3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запрет на проведение массовых мероприятий между различными классами в помещениях учреждения.</w:t>
      </w:r>
    </w:p>
    <w:p w:rsidR="00BC6B3D" w:rsidRDefault="00BC6B3D" w:rsidP="00BC6B3D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C6B3D" w:rsidRDefault="00BC6B3D" w:rsidP="00BC6B3D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C6B3D" w:rsidRDefault="00BC6B3D" w:rsidP="00BC6B3D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C6B3D" w:rsidRDefault="00BC6B3D" w:rsidP="00BC6B3D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C6B3D" w:rsidRPr="00BC6B3D" w:rsidRDefault="00BC6B3D" w:rsidP="00BC6B3D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C6B3D" w:rsidRPr="00BC6B3D" w:rsidRDefault="00BC6B3D" w:rsidP="0070161E">
      <w:pPr>
        <w:shd w:val="clear" w:color="auto" w:fill="FFFFFF"/>
        <w:spacing w:before="30" w:after="30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FFFF"/>
          <w:kern w:val="36"/>
          <w:sz w:val="30"/>
          <w:szCs w:val="30"/>
          <w:shd w:val="clear" w:color="auto" w:fill="AD0000"/>
          <w:lang w:eastAsia="ru-RU"/>
        </w:rPr>
      </w:pPr>
    </w:p>
    <w:p w:rsidR="00BC6B3D" w:rsidRPr="00BC6B3D" w:rsidRDefault="00BC6B3D" w:rsidP="0070161E">
      <w:pPr>
        <w:shd w:val="clear" w:color="auto" w:fill="FFFFFF"/>
        <w:spacing w:before="30" w:after="30" w:line="330" w:lineRule="atLeast"/>
        <w:jc w:val="center"/>
        <w:outlineLvl w:val="1"/>
        <w:rPr>
          <w:rFonts w:ascii="Verdana" w:eastAsia="Times New Roman" w:hAnsi="Verdana" w:cs="Tahoma"/>
          <w:b/>
          <w:bCs/>
          <w:color w:val="000000"/>
          <w:kern w:val="36"/>
          <w:sz w:val="28"/>
          <w:szCs w:val="28"/>
          <w:lang w:eastAsia="ru-RU"/>
        </w:rPr>
      </w:pPr>
      <w:r w:rsidRPr="00BC6B3D">
        <w:rPr>
          <w:rFonts w:ascii="Verdana" w:eastAsia="Times New Roman" w:hAnsi="Verdana" w:cs="Tahoma"/>
          <w:b/>
          <w:bCs/>
          <w:color w:val="000000"/>
          <w:kern w:val="36"/>
          <w:sz w:val="28"/>
          <w:szCs w:val="28"/>
          <w:lang w:eastAsia="ru-RU"/>
        </w:rPr>
        <w:lastRenderedPageBreak/>
        <w:t>КАК РАБОТАТЬ С ОБУЧАЮЩИМ</w:t>
      </w:r>
      <w:bookmarkStart w:id="0" w:name="_GoBack"/>
      <w:bookmarkEnd w:id="0"/>
      <w:r w:rsidRPr="00BC6B3D">
        <w:rPr>
          <w:rFonts w:ascii="Verdana" w:eastAsia="Times New Roman" w:hAnsi="Verdana" w:cs="Tahoma"/>
          <w:b/>
          <w:bCs/>
          <w:color w:val="000000"/>
          <w:kern w:val="36"/>
          <w:sz w:val="28"/>
          <w:szCs w:val="28"/>
          <w:lang w:eastAsia="ru-RU"/>
        </w:rPr>
        <w:t xml:space="preserve">ИСЯ ПО ТРЕБОВАНИЯМ СП 3.1/2.4.3598-20 </w:t>
      </w:r>
    </w:p>
    <w:p w:rsidR="0070161E" w:rsidRPr="00BC6B3D" w:rsidRDefault="0070161E" w:rsidP="0070161E">
      <w:pPr>
        <w:shd w:val="clear" w:color="auto" w:fill="FFFFFF"/>
        <w:spacing w:before="30" w:after="30" w:line="330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C6B3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Уважаемый коллега!</w:t>
      </w:r>
    </w:p>
    <w:p w:rsidR="0070161E" w:rsidRPr="00BC6B3D" w:rsidRDefault="0070161E" w:rsidP="0070161E">
      <w:pPr>
        <w:shd w:val="clear" w:color="auto" w:fill="FFFFFF"/>
        <w:spacing w:before="30" w:after="30" w:line="330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C6B3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Соблюдайте требования до 31 декабря 2020 года!</w:t>
      </w:r>
    </w:p>
    <w:p w:rsidR="0070161E" w:rsidRPr="00BC6B3D" w:rsidRDefault="0070161E" w:rsidP="0070161E">
      <w:pPr>
        <w:numPr>
          <w:ilvl w:val="0"/>
          <w:numId w:val="2"/>
        </w:num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C6B3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НЕ ДОПУСКАЙТЕ КОНТАКТЫ МЕЖДУ ДЕТЬМИ</w:t>
      </w:r>
    </w:p>
    <w:p w:rsidR="0070161E" w:rsidRPr="00BC6B3D" w:rsidRDefault="0070161E" w:rsidP="0070161E">
      <w:pPr>
        <w:shd w:val="clear" w:color="auto" w:fill="FFFFFF"/>
        <w:spacing w:before="30" w:after="30" w:line="33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C6B3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Организуйте работу так, чтобы не допускать контакты между школьниками разных классов. Особенно тщательно следите за этим во время прогулок и динамических пауз. Не объединяйте детей из разных классов, даже в вечернее время.</w:t>
      </w:r>
    </w:p>
    <w:p w:rsidR="0070161E" w:rsidRPr="00BC6B3D" w:rsidRDefault="0070161E" w:rsidP="0070161E">
      <w:pPr>
        <w:numPr>
          <w:ilvl w:val="0"/>
          <w:numId w:val="3"/>
        </w:num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C6B3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ПРОВОДИТЕ ЗАНЯТИЯ НА ЗАКРЕПЛЕННОЙ ТЕРРИТОРИИ</w:t>
      </w:r>
    </w:p>
    <w:p w:rsidR="0070161E" w:rsidRPr="00BC6B3D" w:rsidRDefault="0070161E" w:rsidP="0070161E">
      <w:pPr>
        <w:shd w:val="clear" w:color="auto" w:fill="FFFFFF"/>
        <w:spacing w:before="30" w:after="30" w:line="33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C6B3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Занимайтесь с детьми только в учебных кабинетах, а при благоприятных погодных условиях – на территории, закреплённой за классом. Если используете спортзал и музыкальный зал, после каждого занятия оповещайте техперсонал о необходимости провести влажную уборку с применением </w:t>
      </w:r>
      <w:proofErr w:type="spellStart"/>
      <w:r w:rsidRPr="00BC6B3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дезсредств</w:t>
      </w:r>
      <w:proofErr w:type="spellEnd"/>
      <w:r w:rsidRPr="00BC6B3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</w:t>
      </w:r>
    </w:p>
    <w:p w:rsidR="0070161E" w:rsidRPr="00BC6B3D" w:rsidRDefault="0070161E" w:rsidP="0070161E">
      <w:pPr>
        <w:numPr>
          <w:ilvl w:val="0"/>
          <w:numId w:val="4"/>
        </w:num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C6B3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ОТМЕНИТЕ МАССОВЫЕ МЕРОПРИЯТИЯ</w:t>
      </w:r>
    </w:p>
    <w:p w:rsidR="0070161E" w:rsidRPr="00BC6B3D" w:rsidRDefault="0070161E" w:rsidP="0070161E">
      <w:pPr>
        <w:shd w:val="clear" w:color="auto" w:fill="FFFFFF"/>
        <w:spacing w:before="30" w:after="30" w:line="33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C6B3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Внесите поправки в планы работ с </w:t>
      </w:r>
      <w:proofErr w:type="gramStart"/>
      <w:r w:rsidRPr="00BC6B3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обучающимися</w:t>
      </w:r>
      <w:proofErr w:type="gramEnd"/>
      <w:r w:rsidRPr="00BC6B3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 Исключите из них традиционные массовые мероприятия, которые запланировали до 31 декабря. Также исключите мероприятия с привлеченными лицами, например, родителями.</w:t>
      </w:r>
    </w:p>
    <w:p w:rsidR="0070161E" w:rsidRPr="00BC6B3D" w:rsidRDefault="0070161E" w:rsidP="0070161E">
      <w:pPr>
        <w:numPr>
          <w:ilvl w:val="0"/>
          <w:numId w:val="5"/>
        </w:num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C6B3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ОПОВЕСТИТЕ РОДИТЕЛЕЙ О ПРАВИЛАХ ПОСЕЩЕНИЯ ШКОЛЫ</w:t>
      </w:r>
    </w:p>
    <w:p w:rsidR="0070161E" w:rsidRPr="00BC6B3D" w:rsidRDefault="0070161E" w:rsidP="0070161E">
      <w:pPr>
        <w:shd w:val="clear" w:color="auto" w:fill="FFFFFF"/>
        <w:spacing w:before="30" w:after="30" w:line="33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C6B3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Сообщите родителям о необходимости приводить ребенка в школу по утверждённому для каждого класса расписанию. Объясните, что это позволит избежать скопления людей при утренней термометрии, с целью минимизации контактов обучающихся. Обратите внимание родителей, что нужно представить медицинское заключение об отсутствии противопоказаний к пребыванию в школе, если ребенок болел COVID-19 или контактировал </w:t>
      </w:r>
      <w:proofErr w:type="gramStart"/>
      <w:r w:rsidRPr="00BC6B3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proofErr w:type="gramEnd"/>
      <w:r w:rsidRPr="00BC6B3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заболевшим. Также потребуется справка о состоянии здоровья ребенка, который не приходил больше двух дней.</w:t>
      </w:r>
    </w:p>
    <w:p w:rsidR="0070161E" w:rsidRPr="00BC6B3D" w:rsidRDefault="0070161E" w:rsidP="0070161E">
      <w:pPr>
        <w:numPr>
          <w:ilvl w:val="0"/>
          <w:numId w:val="6"/>
        </w:num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C6B3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УЧИТЕ ШКОЛЬНИКОВ ГИГИЕНЕ</w:t>
      </w:r>
    </w:p>
    <w:p w:rsidR="0070161E" w:rsidRPr="00BC6B3D" w:rsidRDefault="0070161E" w:rsidP="0070161E">
      <w:pPr>
        <w:shd w:val="clear" w:color="auto" w:fill="FFFFFF"/>
        <w:spacing w:before="30" w:after="150" w:line="33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C6B3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Включите в планы работ занятия по обучению школьников гигиене. Например, проводите беседы, классные часы. </w:t>
      </w:r>
    </w:p>
    <w:p w:rsidR="00A0063B" w:rsidRPr="00BC6B3D" w:rsidRDefault="00A0063B">
      <w:pPr>
        <w:rPr>
          <w:rFonts w:ascii="Times New Roman" w:hAnsi="Times New Roman" w:cs="Times New Roman"/>
          <w:sz w:val="24"/>
          <w:szCs w:val="24"/>
        </w:rPr>
      </w:pPr>
    </w:p>
    <w:sectPr w:rsidR="00A0063B" w:rsidRPr="00BC6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54A59"/>
    <w:multiLevelType w:val="multilevel"/>
    <w:tmpl w:val="0BD8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71591"/>
    <w:multiLevelType w:val="multilevel"/>
    <w:tmpl w:val="2A5A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D9641E"/>
    <w:multiLevelType w:val="multilevel"/>
    <w:tmpl w:val="1D1A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3535BB"/>
    <w:multiLevelType w:val="multilevel"/>
    <w:tmpl w:val="0CC2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133C59"/>
    <w:multiLevelType w:val="multilevel"/>
    <w:tmpl w:val="AF12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371684"/>
    <w:multiLevelType w:val="multilevel"/>
    <w:tmpl w:val="F30A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1E"/>
    <w:rsid w:val="0070161E"/>
    <w:rsid w:val="00A0063B"/>
    <w:rsid w:val="00BC6B3D"/>
    <w:rsid w:val="00D565A7"/>
    <w:rsid w:val="00E6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2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05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08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bashkortostan.ru/documents/active/303803/" TargetMode="External"/><Relationship Id="rId13" Type="http://schemas.openxmlformats.org/officeDocument/2006/relationships/hyperlink" Target="https://education.bashkortostan.ru/documents/active/303801/" TargetMode="External"/><Relationship Id="rId18" Type="http://schemas.openxmlformats.org/officeDocument/2006/relationships/hyperlink" Target="https://education.bashkortostan.ru/documents/active/303865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.png"/><Relationship Id="rId7" Type="http://schemas.openxmlformats.org/officeDocument/2006/relationships/hyperlink" Target="https://education.bashkortostan.ru/documents/active/303801/" TargetMode="External"/><Relationship Id="rId12" Type="http://schemas.openxmlformats.org/officeDocument/2006/relationships/hyperlink" Target="https://education.bashkortostan.ru/documents/active/303800/" TargetMode="External"/><Relationship Id="rId17" Type="http://schemas.openxmlformats.org/officeDocument/2006/relationships/hyperlink" Target="https://education.bashkortostan.ru/documents/active/30386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cation.bashkortostan.ru/documents/active/303804/" TargetMode="External"/><Relationship Id="rId20" Type="http://schemas.openxmlformats.org/officeDocument/2006/relationships/hyperlink" Target="https://&#1089;&#1072;&#1081;&#1090;&#1086;&#1073;&#1088;&#1072;&#1079;&#1086;&#1074;&#1072;&#1085;&#1080;&#1103;.&#1088;&#1092;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cation.bashkortostan.ru/documents/active/303800/" TargetMode="External"/><Relationship Id="rId11" Type="http://schemas.openxmlformats.org/officeDocument/2006/relationships/hyperlink" Target="https://education.bashkortostan.ru/documents/active/30386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cation.bashkortostan.ru/documents/active/303865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ducation.bashkortostan.ru/documents/active/303864/" TargetMode="External"/><Relationship Id="rId19" Type="http://schemas.openxmlformats.org/officeDocument/2006/relationships/hyperlink" Target="https://education.bashkortostan.ru/documents/active/30386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bashkortostan.ru/documents/active/303804/" TargetMode="External"/><Relationship Id="rId14" Type="http://schemas.openxmlformats.org/officeDocument/2006/relationships/hyperlink" Target="https://education.bashkortostan.ru/documents/active/303803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админ</cp:lastModifiedBy>
  <cp:revision>2</cp:revision>
  <dcterms:created xsi:type="dcterms:W3CDTF">2020-09-03T15:51:00Z</dcterms:created>
  <dcterms:modified xsi:type="dcterms:W3CDTF">2020-09-03T16:55:00Z</dcterms:modified>
</cp:coreProperties>
</file>